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44" w:rsidRDefault="00A50C44" w:rsidP="00A50C44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A50C44" w:rsidRPr="000A6E6B" w:rsidRDefault="00A50C44" w:rsidP="00A50C44">
      <w:pPr>
        <w:spacing w:line="580" w:lineRule="exact"/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11</w:t>
      </w:r>
      <w:r w:rsidRPr="000A6E6B">
        <w:rPr>
          <w:rFonts w:ascii="宋体" w:hAnsi="宋体"/>
          <w:kern w:val="0"/>
          <w:sz w:val="44"/>
          <w:szCs w:val="44"/>
        </w:rPr>
        <w:t>月份出租车投诉情况统计表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300"/>
        <w:gridCol w:w="681"/>
        <w:gridCol w:w="787"/>
        <w:gridCol w:w="606"/>
        <w:gridCol w:w="621"/>
        <w:gridCol w:w="711"/>
        <w:gridCol w:w="787"/>
        <w:gridCol w:w="711"/>
        <w:gridCol w:w="741"/>
      </w:tblGrid>
      <w:tr w:rsidR="00A50C44" w:rsidTr="000C4045">
        <w:trPr>
          <w:cantSplit/>
          <w:trHeight w:val="639"/>
          <w:tblHeader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300" w:type="dxa"/>
            <w:vAlign w:val="center"/>
          </w:tcPr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81" w:type="dxa"/>
            <w:vAlign w:val="center"/>
          </w:tcPr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车辆</w:t>
            </w:r>
          </w:p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总数</w:t>
            </w:r>
          </w:p>
        </w:tc>
        <w:tc>
          <w:tcPr>
            <w:tcW w:w="787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受理投诉宗数</w:t>
            </w:r>
          </w:p>
        </w:tc>
        <w:tc>
          <w:tcPr>
            <w:tcW w:w="606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投诉宗数</w:t>
            </w:r>
          </w:p>
        </w:tc>
        <w:tc>
          <w:tcPr>
            <w:tcW w:w="621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撤诉宗数</w:t>
            </w:r>
          </w:p>
        </w:tc>
        <w:tc>
          <w:tcPr>
            <w:tcW w:w="711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投诉率（%）</w:t>
            </w:r>
          </w:p>
        </w:tc>
        <w:tc>
          <w:tcPr>
            <w:tcW w:w="787" w:type="dxa"/>
            <w:vAlign w:val="center"/>
          </w:tcPr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撤诉率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（%）</w:t>
            </w:r>
          </w:p>
        </w:tc>
        <w:tc>
          <w:tcPr>
            <w:tcW w:w="711" w:type="dxa"/>
            <w:vAlign w:val="center"/>
          </w:tcPr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上月</w:t>
            </w:r>
          </w:p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投诉率（%）</w:t>
            </w:r>
          </w:p>
        </w:tc>
        <w:tc>
          <w:tcPr>
            <w:tcW w:w="741" w:type="dxa"/>
            <w:vAlign w:val="center"/>
          </w:tcPr>
          <w:p w:rsidR="00A50C44" w:rsidRDefault="00A50C44" w:rsidP="000C4045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环比</w:t>
            </w:r>
            <w:r>
              <w:rPr>
                <w:b/>
                <w:kern w:val="0"/>
                <w:sz w:val="18"/>
                <w:szCs w:val="18"/>
              </w:rPr>
              <w:t>±</w:t>
            </w:r>
          </w:p>
          <w:p w:rsidR="00A50C44" w:rsidRDefault="00A50C44" w:rsidP="000C40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（</w:t>
            </w:r>
            <w:r>
              <w:rPr>
                <w:b/>
                <w:kern w:val="0"/>
                <w:sz w:val="18"/>
                <w:szCs w:val="18"/>
              </w:rPr>
              <w:t>%</w:t>
            </w:r>
            <w:r>
              <w:rPr>
                <w:b/>
                <w:kern w:val="0"/>
                <w:sz w:val="18"/>
                <w:szCs w:val="18"/>
              </w:rPr>
              <w:t>）</w:t>
            </w:r>
          </w:p>
        </w:tc>
      </w:tr>
      <w:tr w:rsidR="00A50C44" w:rsidTr="000C4045">
        <w:trPr>
          <w:cantSplit/>
          <w:trHeight w:hRule="exact" w:val="35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深圳市东方明珠运输有限公司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85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3.53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3.53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深圳市迅达汽车运输有限公司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320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0.63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50.00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0.94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-0.32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深圳市中旅东部旅游运输有限公司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199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0.50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深圳南油汽车运输服务公司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201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0.50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-0.50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深圳市物资运输工贸有限公司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246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0.41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50.00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0.41 </w:t>
            </w:r>
          </w:p>
        </w:tc>
      </w:tr>
      <w:tr w:rsidR="00A50C44" w:rsidTr="000C4045">
        <w:trPr>
          <w:cantSplit/>
          <w:trHeight w:hRule="exact" w:val="418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深圳市深港汽车出租有限公司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1103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0.09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90.00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0.09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深圳市新西湖股份有限公司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3326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16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93.75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深圳市运发出租小汽车有限公司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1624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16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0.06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-0.06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安恒运输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651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深圳市银通实业有限公司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352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深圳市鹏程电动汽车出租有限公司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深圳市港龙运输实业有限公司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969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深圳市安达运输有限公司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732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0.14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-0.14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深圳市雅驰小汽车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524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深圳市兴华汽车运输有限公司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316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深圳市鹏程出租汽车有限公司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655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深圳巴士集团龙岗公共汽车有限公司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859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深圳市广通实业有限公司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284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深圳市金鹰出租汽车有限公司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295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深圳市世纪星源运输实业有限公司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171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深圳市金田小汽车出租有限公司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66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1.52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-1.52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深圳市海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怡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-0.91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深圳市旅游汽车出租有限公司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643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仁捷运输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501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深圳市鸿运汽车出租有限公司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221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深圳市安达绿色出租车客运有限公司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247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深圳市新乐小汽车出租有限公司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385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深圳市海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怡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小汽车出租有限公司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113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深圳市南山交通运输有限公司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236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0.42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-0.42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深圳市路网通运输实业有限公司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218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深圳中旅大华汽车运输企业有限公司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58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安腾运输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385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深圳市恒誉光明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交通服务有限公司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深圳市宝路华宝城出租小汽车有限公司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108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10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深圳市康达尔交通运输有限公司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615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36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深圳骏强汽车运输有限公司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107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深圳市华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程交通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155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深圳市骏达运输发展有限公司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60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深圳市富通达实业有限公司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深圳市庆安汽车运输发展有限公司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109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深圳市龙顺达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154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信洲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小汽车服务有限公司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73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深圳市金瑞实业有限公司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173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8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深圳市上超汽车出租有限公司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171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-0.58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深圳深港（集团）有限公司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245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深圳市康达尔</w:t>
            </w:r>
            <w:r w:rsidRPr="009E2D17">
              <w:rPr>
                <w:color w:val="000000"/>
                <w:sz w:val="18"/>
                <w:szCs w:val="18"/>
              </w:rPr>
              <w:t>(</w:t>
            </w:r>
            <w:r w:rsidRPr="009E2D17">
              <w:rPr>
                <w:rFonts w:hAnsi="宋体"/>
                <w:color w:val="000000"/>
                <w:sz w:val="18"/>
                <w:szCs w:val="18"/>
              </w:rPr>
              <w:t>集团</w:t>
            </w:r>
            <w:r w:rsidRPr="009E2D17">
              <w:rPr>
                <w:color w:val="000000"/>
                <w:sz w:val="18"/>
                <w:szCs w:val="18"/>
              </w:rPr>
              <w:t>)</w:t>
            </w:r>
            <w:r w:rsidRPr="009E2D17">
              <w:rPr>
                <w:rFonts w:hAnsi="宋体"/>
                <w:color w:val="000000"/>
                <w:sz w:val="18"/>
                <w:szCs w:val="18"/>
              </w:rPr>
              <w:t>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深圳市中南小汽车有限公司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173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深圳市汉都出租小汽车有限责任公司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209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深圳市康达泰运输有限公司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71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深旅通小汽车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68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深圳市华程小汽车运输有限公司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257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深圳市大鹏海滨汽车运输有限公司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212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深圳市金华南巴士股份有限公司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72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深圳市宝路华新辉出租小汽车有限公司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135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深圳市深发汽车实业有限公司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83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深圳市驭先实业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105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深圳市坪山汽车运输有限公司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116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深圳市宝安区沙井镇运输有限公司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102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深圳市平湖汽车运输有限公司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178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深圳市佳顺通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运输实业有限公司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118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</w:t>
            </w:r>
            <w:proofErr w:type="gramStart"/>
            <w:r w:rsidRPr="009E2D17">
              <w:rPr>
                <w:rFonts w:hAnsi="宋体"/>
                <w:color w:val="000000"/>
                <w:sz w:val="18"/>
                <w:szCs w:val="18"/>
              </w:rPr>
              <w:t>福骏通</w:t>
            </w:r>
            <w:proofErr w:type="gramEnd"/>
            <w:r w:rsidRPr="009E2D17">
              <w:rPr>
                <w:rFonts w:hAnsi="宋体"/>
                <w:color w:val="000000"/>
                <w:sz w:val="18"/>
                <w:szCs w:val="18"/>
              </w:rPr>
              <w:t>汽车运输有限公司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63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深圳市华旅汽车运输公司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45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Tr="000C4045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A50C44" w:rsidRDefault="00A50C44" w:rsidP="000C40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3300" w:type="dxa"/>
            <w:vAlign w:val="center"/>
          </w:tcPr>
          <w:p w:rsidR="00A50C44" w:rsidRPr="009E2D17" w:rsidRDefault="00A50C44" w:rsidP="000C4045">
            <w:pPr>
              <w:rPr>
                <w:color w:val="000000"/>
                <w:sz w:val="18"/>
                <w:szCs w:val="18"/>
              </w:rPr>
            </w:pPr>
            <w:r w:rsidRPr="009E2D17">
              <w:rPr>
                <w:rFonts w:hAnsi="宋体"/>
                <w:color w:val="000000"/>
                <w:sz w:val="18"/>
                <w:szCs w:val="18"/>
              </w:rPr>
              <w:t>深圳市综安运输有限公司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35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sz w:val="18"/>
                <w:szCs w:val="18"/>
              </w:rPr>
            </w:pPr>
            <w:r w:rsidRPr="009E2D17">
              <w:rPr>
                <w:sz w:val="18"/>
                <w:szCs w:val="18"/>
              </w:rPr>
              <w:t xml:space="preserve">0.00 </w:t>
            </w:r>
          </w:p>
        </w:tc>
      </w:tr>
      <w:tr w:rsidR="00A50C44" w:rsidRPr="00365F7B" w:rsidTr="000C4045">
        <w:trPr>
          <w:cantSplit/>
          <w:trHeight w:hRule="exact" w:val="307"/>
          <w:jc w:val="center"/>
        </w:trPr>
        <w:tc>
          <w:tcPr>
            <w:tcW w:w="3738" w:type="dxa"/>
            <w:gridSpan w:val="2"/>
            <w:vAlign w:val="center"/>
          </w:tcPr>
          <w:p w:rsidR="00A50C44" w:rsidRPr="00DF295E" w:rsidRDefault="00A50C44" w:rsidP="000C4045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DF295E">
              <w:rPr>
                <w:rFonts w:hint="eastAsia"/>
                <w:b/>
                <w:sz w:val="18"/>
                <w:szCs w:val="18"/>
              </w:rPr>
              <w:t>总计</w:t>
            </w:r>
          </w:p>
        </w:tc>
        <w:tc>
          <w:tcPr>
            <w:tcW w:w="681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D17">
              <w:rPr>
                <w:b/>
                <w:bCs/>
                <w:sz w:val="18"/>
                <w:szCs w:val="18"/>
              </w:rPr>
              <w:t>21430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D17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606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D1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D17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sz w:val="18"/>
                <w:szCs w:val="18"/>
              </w:rPr>
            </w:pPr>
            <w:r w:rsidRPr="009E2D17">
              <w:rPr>
                <w:b/>
                <w:sz w:val="18"/>
                <w:szCs w:val="18"/>
              </w:rPr>
              <w:t xml:space="preserve">0.05 </w:t>
            </w:r>
          </w:p>
        </w:tc>
        <w:tc>
          <w:tcPr>
            <w:tcW w:w="787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sz w:val="18"/>
                <w:szCs w:val="18"/>
              </w:rPr>
            </w:pPr>
            <w:r w:rsidRPr="009E2D17">
              <w:rPr>
                <w:b/>
                <w:sz w:val="18"/>
                <w:szCs w:val="18"/>
              </w:rPr>
              <w:t xml:space="preserve">92.25 </w:t>
            </w:r>
          </w:p>
        </w:tc>
        <w:tc>
          <w:tcPr>
            <w:tcW w:w="711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D17">
              <w:rPr>
                <w:b/>
                <w:bCs/>
                <w:sz w:val="18"/>
                <w:szCs w:val="18"/>
              </w:rPr>
              <w:t xml:space="preserve">0.06 </w:t>
            </w:r>
          </w:p>
        </w:tc>
        <w:tc>
          <w:tcPr>
            <w:tcW w:w="741" w:type="dxa"/>
            <w:vAlign w:val="center"/>
          </w:tcPr>
          <w:p w:rsidR="00A50C44" w:rsidRPr="009E2D17" w:rsidRDefault="00A50C44" w:rsidP="000C4045">
            <w:pPr>
              <w:jc w:val="center"/>
              <w:rPr>
                <w:b/>
                <w:sz w:val="18"/>
                <w:szCs w:val="18"/>
              </w:rPr>
            </w:pPr>
            <w:r w:rsidRPr="009E2D17">
              <w:rPr>
                <w:b/>
                <w:sz w:val="18"/>
                <w:szCs w:val="18"/>
              </w:rPr>
              <w:t xml:space="preserve">-0.01 </w:t>
            </w:r>
          </w:p>
        </w:tc>
      </w:tr>
    </w:tbl>
    <w:p w:rsidR="007C6104" w:rsidRPr="00A50C44" w:rsidRDefault="007C6104" w:rsidP="00A50C44">
      <w:bookmarkStart w:id="0" w:name="_GoBack"/>
      <w:bookmarkEnd w:id="0"/>
    </w:p>
    <w:sectPr w:rsidR="007C6104" w:rsidRPr="00A50C44" w:rsidSect="00A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3D05DA"/>
    <w:rsid w:val="004D6F42"/>
    <w:rsid w:val="0071782E"/>
    <w:rsid w:val="007C6104"/>
    <w:rsid w:val="00A50C44"/>
    <w:rsid w:val="00AE3041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2019-12-27T06:26:00Z</dcterms:created>
  <dcterms:modified xsi:type="dcterms:W3CDTF">2019-12-27T06:26:00Z</dcterms:modified>
</cp:coreProperties>
</file>