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02A" w:rsidRDefault="00A9002A" w:rsidP="00A9002A">
      <w:pPr>
        <w:jc w:val="center"/>
      </w:pPr>
      <w:r w:rsidRPr="00CE13E8">
        <w:rPr>
          <w:rFonts w:ascii="方正小标宋简体" w:eastAsia="方正小标宋简体" w:hint="eastAsia"/>
          <w:sz w:val="44"/>
          <w:szCs w:val="44"/>
        </w:rPr>
        <w:t>市政协</w:t>
      </w:r>
      <w:r w:rsidR="00111C51" w:rsidRPr="00CE13E8">
        <w:rPr>
          <w:rFonts w:ascii="方正小标宋简体" w:eastAsia="方正小标宋简体" w:hint="eastAsia"/>
          <w:sz w:val="44"/>
          <w:szCs w:val="44"/>
        </w:rPr>
        <w:t>七届</w:t>
      </w:r>
      <w:r w:rsidRPr="00CE13E8">
        <w:rPr>
          <w:rFonts w:ascii="方正小标宋简体" w:eastAsia="方正小标宋简体" w:hint="eastAsia"/>
          <w:sz w:val="44"/>
          <w:szCs w:val="44"/>
        </w:rPr>
        <w:t>一次会议第</w:t>
      </w:r>
      <w:r>
        <w:rPr>
          <w:rFonts w:ascii="方正小标宋简体" w:eastAsia="方正小标宋简体" w:hint="eastAsia"/>
          <w:sz w:val="44"/>
          <w:szCs w:val="44"/>
        </w:rPr>
        <w:t>20210462</w:t>
      </w:r>
      <w:r w:rsidRPr="00CE13E8">
        <w:rPr>
          <w:rFonts w:ascii="方正小标宋简体" w:eastAsia="方正小标宋简体" w:hint="eastAsia"/>
          <w:sz w:val="44"/>
          <w:szCs w:val="44"/>
        </w:rPr>
        <w:t>号提案</w:t>
      </w:r>
    </w:p>
    <w:p w:rsidR="00A9002A" w:rsidRDefault="00A9002A"/>
    <w:tbl>
      <w:tblPr>
        <w:tblStyle w:val="a8"/>
        <w:tblW w:w="8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6804"/>
      </w:tblGrid>
      <w:tr w:rsidR="00774C8B">
        <w:trPr>
          <w:trHeight w:val="541"/>
        </w:trPr>
        <w:tc>
          <w:tcPr>
            <w:tcW w:w="1418" w:type="dxa"/>
          </w:tcPr>
          <w:p w:rsidR="00774C8B" w:rsidRDefault="006D081C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标    题：</w:t>
            </w:r>
          </w:p>
        </w:tc>
        <w:tc>
          <w:tcPr>
            <w:tcW w:w="6804" w:type="dxa"/>
          </w:tcPr>
          <w:p w:rsidR="00774C8B" w:rsidRPr="00A9002A" w:rsidRDefault="006D081C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A9002A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关于建议完善公共交通智能信息化的提案</w:t>
            </w:r>
          </w:p>
        </w:tc>
      </w:tr>
      <w:tr w:rsidR="00774C8B">
        <w:trPr>
          <w:trHeight w:val="566"/>
        </w:trPr>
        <w:tc>
          <w:tcPr>
            <w:tcW w:w="1418" w:type="dxa"/>
          </w:tcPr>
          <w:p w:rsidR="00774C8B" w:rsidRDefault="006D081C">
            <w:pPr>
              <w:tabs>
                <w:tab w:val="left" w:pos="810"/>
              </w:tabs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提 出 人：</w:t>
            </w:r>
          </w:p>
        </w:tc>
        <w:tc>
          <w:tcPr>
            <w:tcW w:w="6804" w:type="dxa"/>
          </w:tcPr>
          <w:p w:rsidR="00774C8B" w:rsidRPr="00A9002A" w:rsidRDefault="006D081C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A9002A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黄海燕</w:t>
            </w:r>
          </w:p>
        </w:tc>
      </w:tr>
      <w:tr w:rsidR="00774C8B">
        <w:trPr>
          <w:trHeight w:val="621"/>
        </w:trPr>
        <w:tc>
          <w:tcPr>
            <w:tcW w:w="1418" w:type="dxa"/>
          </w:tcPr>
          <w:p w:rsidR="00774C8B" w:rsidRDefault="006D081C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办理类型：</w:t>
            </w:r>
          </w:p>
        </w:tc>
        <w:tc>
          <w:tcPr>
            <w:tcW w:w="6804" w:type="dxa"/>
          </w:tcPr>
          <w:p w:rsidR="00774C8B" w:rsidRPr="00A9002A" w:rsidRDefault="006D081C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A9002A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承办</w:t>
            </w:r>
          </w:p>
        </w:tc>
      </w:tr>
      <w:tr w:rsidR="00774C8B">
        <w:trPr>
          <w:trHeight w:val="675"/>
        </w:trPr>
        <w:tc>
          <w:tcPr>
            <w:tcW w:w="1418" w:type="dxa"/>
          </w:tcPr>
          <w:p w:rsidR="00774C8B" w:rsidRDefault="006D081C">
            <w:pPr>
              <w:ind w:left="1400" w:hangingChars="500" w:hanging="14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主办单位：</w:t>
            </w:r>
          </w:p>
        </w:tc>
        <w:tc>
          <w:tcPr>
            <w:tcW w:w="6804" w:type="dxa"/>
          </w:tcPr>
          <w:p w:rsidR="00774C8B" w:rsidRPr="00A9002A" w:rsidRDefault="006D081C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A9002A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市交通运输局</w:t>
            </w:r>
          </w:p>
        </w:tc>
      </w:tr>
      <w:tr w:rsidR="00774C8B" w:rsidRPr="00A9002A">
        <w:trPr>
          <w:trHeight w:val="573"/>
        </w:trPr>
        <w:tc>
          <w:tcPr>
            <w:tcW w:w="8222" w:type="dxa"/>
            <w:gridSpan w:val="2"/>
          </w:tcPr>
          <w:p w:rsidR="00774C8B" w:rsidRPr="00A9002A" w:rsidRDefault="00A9002A">
            <w:pPr>
              <w:rPr>
                <w:rFonts w:ascii="华文仿宋" w:eastAsia="华文仿宋" w:hAnsi="华文仿宋"/>
                <w:color w:val="000000" w:themeColor="text1"/>
                <w:sz w:val="32"/>
                <w:szCs w:val="32"/>
              </w:rPr>
            </w:pPr>
            <w:r w:rsidRPr="00A9002A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 xml:space="preserve">    一、</w:t>
            </w:r>
            <w:r w:rsidR="006D081C" w:rsidRPr="00A9002A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案由及需要说明的情况</w:t>
            </w:r>
          </w:p>
        </w:tc>
      </w:tr>
      <w:tr w:rsidR="00774C8B" w:rsidRPr="00A9002A">
        <w:trPr>
          <w:trHeight w:val="882"/>
        </w:trPr>
        <w:tc>
          <w:tcPr>
            <w:tcW w:w="8222" w:type="dxa"/>
            <w:gridSpan w:val="2"/>
          </w:tcPr>
          <w:p w:rsidR="00774C8B" w:rsidRPr="00A9002A" w:rsidRDefault="006D081C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A9002A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国际一流城市如芝加哥等早已实现此功能，深圳作为先行示范区，应更具有国际化先进公共服务标准。虽然目前手机app可以部分实现此功能，但仍需照顾老年人、少儿以及不喜欢使用手机人群在需要，同时这也是深圳城市形象的一方面代表。也方便市民群众根据实际情况，合理选择或更换出行工具。便利的公共交通信息，更能够鼓励市民公交出行，绿色出行。</w:t>
            </w:r>
          </w:p>
        </w:tc>
      </w:tr>
      <w:tr w:rsidR="00774C8B" w:rsidRPr="00A9002A">
        <w:trPr>
          <w:trHeight w:val="507"/>
        </w:trPr>
        <w:tc>
          <w:tcPr>
            <w:tcW w:w="8222" w:type="dxa"/>
            <w:gridSpan w:val="2"/>
          </w:tcPr>
          <w:p w:rsidR="00774C8B" w:rsidRPr="00A9002A" w:rsidRDefault="00A9002A">
            <w:pPr>
              <w:rPr>
                <w:rFonts w:ascii="黑体" w:eastAsia="黑体"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 xml:space="preserve">    二、</w:t>
            </w:r>
            <w:r w:rsidR="006D081C" w:rsidRPr="00A9002A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意见建议</w:t>
            </w:r>
          </w:p>
        </w:tc>
      </w:tr>
      <w:tr w:rsidR="00774C8B" w:rsidRPr="00A9002A">
        <w:trPr>
          <w:trHeight w:val="882"/>
        </w:trPr>
        <w:tc>
          <w:tcPr>
            <w:tcW w:w="8222" w:type="dxa"/>
            <w:gridSpan w:val="2"/>
          </w:tcPr>
          <w:p w:rsidR="00774C8B" w:rsidRPr="00A9002A" w:rsidRDefault="006D081C" w:rsidP="00A9002A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A9002A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</w:t>
            </w:r>
            <w:r w:rsidRPr="00A9002A">
              <w:rPr>
                <w:rFonts w:ascii="仿宋_GB2312" w:eastAsia="仿宋_GB2312" w:hAnsi="华文仿宋"/>
                <w:b/>
                <w:color w:val="000000" w:themeColor="text1"/>
                <w:sz w:val="32"/>
                <w:szCs w:val="32"/>
              </w:rPr>
              <w:t>尽快在各公交站设电子显示屏提示公交进站信息</w:t>
            </w:r>
            <w:r w:rsidR="00A9002A" w:rsidRPr="00A9002A">
              <w:rPr>
                <w:rFonts w:ascii="仿宋_GB2312" w:eastAsia="仿宋_GB2312" w:hAnsi="华文仿宋" w:hint="eastAsia"/>
                <w:b/>
                <w:color w:val="000000" w:themeColor="text1"/>
                <w:sz w:val="32"/>
                <w:szCs w:val="32"/>
              </w:rPr>
              <w:t>。</w:t>
            </w:r>
            <w:r w:rsidRPr="00A9002A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</w:t>
            </w:r>
            <w:r w:rsidRPr="00A9002A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应实时显示即将进站的是哪几路公交车，还有多少分钟进站，中英文双语显示。并设置语音提示功能键选择语音播报，方便视力不便者获得信息。如遇堵车、坏车等情况，根据车载GPS定位，实时更新车辆信息。 </w:t>
            </w:r>
            <w:r w:rsidRPr="00A9002A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</w:r>
          </w:p>
        </w:tc>
      </w:tr>
    </w:tbl>
    <w:p w:rsidR="006D081C" w:rsidRDefault="006D081C"/>
    <w:sectPr w:rsidR="006D081C" w:rsidSect="00774C8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2D7" w:rsidRDefault="00CD72D7" w:rsidP="00774C8B">
      <w:r>
        <w:separator/>
      </w:r>
    </w:p>
  </w:endnote>
  <w:endnote w:type="continuationSeparator" w:id="0">
    <w:p w:rsidR="00CD72D7" w:rsidRDefault="00CD72D7" w:rsidP="00774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863567"/>
    </w:sdtPr>
    <w:sdtContent>
      <w:p w:rsidR="00774C8B" w:rsidRDefault="0047354B">
        <w:pPr>
          <w:pStyle w:val="a5"/>
          <w:jc w:val="right"/>
        </w:pPr>
        <w:r>
          <w:fldChar w:fldCharType="begin"/>
        </w:r>
        <w:r w:rsidR="006D081C">
          <w:instrText>PAGE   \* MERGEFORMAT</w:instrText>
        </w:r>
        <w:r>
          <w:fldChar w:fldCharType="separate"/>
        </w:r>
        <w:r w:rsidR="00111C51" w:rsidRPr="00111C51">
          <w:rPr>
            <w:noProof/>
            <w:lang w:val="zh-CN"/>
          </w:rPr>
          <w:t>1</w:t>
        </w:r>
        <w:r>
          <w:fldChar w:fldCharType="end"/>
        </w:r>
      </w:p>
    </w:sdtContent>
  </w:sdt>
  <w:p w:rsidR="00774C8B" w:rsidRDefault="00774C8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2D7" w:rsidRDefault="00CD72D7" w:rsidP="00774C8B">
      <w:r>
        <w:separator/>
      </w:r>
    </w:p>
  </w:footnote>
  <w:footnote w:type="continuationSeparator" w:id="0">
    <w:p w:rsidR="00CD72D7" w:rsidRDefault="00CD72D7" w:rsidP="00774C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D41E6"/>
    <w:rsid w:val="00042432"/>
    <w:rsid w:val="000D41E6"/>
    <w:rsid w:val="001114EC"/>
    <w:rsid w:val="00111C51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7354B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6D081C"/>
    <w:rsid w:val="00732C1E"/>
    <w:rsid w:val="00774C8B"/>
    <w:rsid w:val="00793158"/>
    <w:rsid w:val="00797A98"/>
    <w:rsid w:val="007E338C"/>
    <w:rsid w:val="008106C2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2A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CD72D7"/>
    <w:rsid w:val="00D30A2D"/>
    <w:rsid w:val="00D604D5"/>
    <w:rsid w:val="00D82E5F"/>
    <w:rsid w:val="00D922D5"/>
    <w:rsid w:val="00DB7E1D"/>
    <w:rsid w:val="00E345CC"/>
    <w:rsid w:val="00E63E06"/>
    <w:rsid w:val="00F0289C"/>
    <w:rsid w:val="00F336A0"/>
    <w:rsid w:val="00F50B82"/>
    <w:rsid w:val="00F87CE5"/>
    <w:rsid w:val="00FE0E56"/>
    <w:rsid w:val="00FE6055"/>
    <w:rsid w:val="134F76DA"/>
    <w:rsid w:val="13F803AD"/>
    <w:rsid w:val="169D5372"/>
    <w:rsid w:val="2192492D"/>
    <w:rsid w:val="373B464F"/>
    <w:rsid w:val="3F5E17DA"/>
    <w:rsid w:val="44360900"/>
    <w:rsid w:val="514C5B9B"/>
    <w:rsid w:val="54992EC7"/>
    <w:rsid w:val="58FB2054"/>
    <w:rsid w:val="5EA62400"/>
    <w:rsid w:val="6ADA0666"/>
    <w:rsid w:val="7DA6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8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774C8B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774C8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774C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774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774C8B"/>
    <w:rPr>
      <w:b/>
      <w:bCs/>
    </w:rPr>
  </w:style>
  <w:style w:type="table" w:styleId="a8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uiPriority w:val="60"/>
    <w:qFormat/>
    <w:rsid w:val="00774C8B"/>
    <w:rPr>
      <w:color w:val="C45911" w:themeColor="accent2" w:themeShade="BF"/>
    </w:rPr>
    <w:tblPr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styleId="a9">
    <w:name w:val="annotation reference"/>
    <w:basedOn w:val="a0"/>
    <w:uiPriority w:val="99"/>
    <w:semiHidden/>
    <w:unhideWhenUsed/>
    <w:qFormat/>
    <w:rsid w:val="00774C8B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sid w:val="00774C8B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774C8B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774C8B"/>
  </w:style>
  <w:style w:type="character" w:customStyle="1" w:styleId="Char3">
    <w:name w:val="批注主题 Char"/>
    <w:basedOn w:val="Char"/>
    <w:link w:val="a7"/>
    <w:uiPriority w:val="99"/>
    <w:semiHidden/>
    <w:qFormat/>
    <w:rsid w:val="00774C8B"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774C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62</Words>
  <Characters>358</Characters>
  <Application>Microsoft Office Word</Application>
  <DocSecurity>0</DocSecurity>
  <Lines>2</Lines>
  <Paragraphs>1</Paragraphs>
  <ScaleCrop>false</ScaleCrop>
  <Company>unnamedxuan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unnamedxuan@qq.com</dc:creator>
  <cp:lastModifiedBy>张志忠</cp:lastModifiedBy>
  <cp:revision>72</cp:revision>
  <dcterms:created xsi:type="dcterms:W3CDTF">2014-03-05T06:43:00Z</dcterms:created>
  <dcterms:modified xsi:type="dcterms:W3CDTF">2021-10-15T09:50:00Z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6A64B404DD284F46BA8C8BDC6A595688</vt:lpwstr>
  </property>
</Properties>
</file>