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2AF" w:rsidRPr="002422AF" w:rsidRDefault="002422AF" w:rsidP="002422AF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2422AF">
        <w:rPr>
          <w:rFonts w:ascii="方正小标宋简体" w:eastAsia="方正小标宋简体" w:hint="eastAsia"/>
          <w:sz w:val="44"/>
          <w:szCs w:val="44"/>
        </w:rPr>
        <w:t>市七届人大一次会议第20210503号建议</w:t>
      </w:r>
    </w:p>
    <w:p w:rsidR="000E1F84" w:rsidRPr="002422AF" w:rsidRDefault="000E1F84">
      <w:pPr>
        <w:rPr>
          <w:rFonts w:ascii="Times New Roman" w:eastAsia="华文仿宋"/>
          <w:sz w:val="32"/>
        </w:rPr>
      </w:pPr>
    </w:p>
    <w:p w:rsidR="000E1F84" w:rsidRDefault="006D74B7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关于利用高架桥下空间建设停车设施，解决居民停车难的建议</w:t>
      </w:r>
    </w:p>
    <w:p w:rsidR="000E1F84" w:rsidRDefault="006D74B7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肖婷萍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张天峰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叶青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彭莺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戴湘莲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杨长江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韩春莲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马锐雄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洪小红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吴冰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罗光亮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曲威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丘伟兰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刘宇明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周威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玉文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16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0E1F84" w:rsidRDefault="006D74B7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主汇办</w:t>
      </w:r>
    </w:p>
    <w:p w:rsidR="000E1F84" w:rsidRDefault="006D74B7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主办</w:t>
      </w:r>
      <w:r>
        <w:rPr>
          <w:rFonts w:ascii="Times New Roman" w:eastAsia="华文仿宋" w:hint="eastAsia"/>
          <w:sz w:val="28"/>
        </w:rPr>
        <w:t>),</w:t>
      </w:r>
      <w:r>
        <w:rPr>
          <w:rFonts w:ascii="Times New Roman" w:eastAsia="华文仿宋" w:hint="eastAsia"/>
          <w:sz w:val="28"/>
        </w:rPr>
        <w:t>龙岗区人民政府</w:t>
      </w:r>
    </w:p>
    <w:p w:rsidR="002422AF" w:rsidRPr="002422AF" w:rsidRDefault="002422AF" w:rsidP="002422AF">
      <w:pPr>
        <w:rPr>
          <w:rFonts w:ascii="Times New Roman" w:eastAsia="华文仿宋"/>
          <w:sz w:val="32"/>
        </w:rPr>
      </w:pPr>
      <w:r w:rsidRPr="002422AF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2422AF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0E1F84" w:rsidRDefault="006D74B7">
      <w:pPr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容：</w:t>
      </w:r>
    </w:p>
    <w:p w:rsidR="000E1F84" w:rsidRPr="002422AF" w:rsidRDefault="002422AF" w:rsidP="002422AF">
      <w:pPr>
        <w:ind w:firstLineChars="200" w:firstLine="640"/>
        <w:rPr>
          <w:rFonts w:ascii="黑体" w:eastAsia="黑体" w:hAnsi="黑体" w:hint="eastAsia"/>
          <w:sz w:val="28"/>
        </w:rPr>
      </w:pPr>
      <w:r w:rsidRPr="002422AF">
        <w:rPr>
          <w:rFonts w:ascii="黑体" w:eastAsia="黑体" w:hAnsi="黑体" w:hint="eastAsia"/>
          <w:sz w:val="32"/>
        </w:rPr>
        <w:t>一、</w:t>
      </w:r>
      <w:r w:rsidR="006D74B7" w:rsidRPr="002422AF">
        <w:rPr>
          <w:rFonts w:ascii="黑体" w:eastAsia="黑体" w:hAnsi="黑体" w:hint="eastAsia"/>
          <w:sz w:val="32"/>
        </w:rPr>
        <w:t>案由</w:t>
      </w:r>
    </w:p>
    <w:p w:rsidR="000E1F84" w:rsidRPr="002422AF" w:rsidRDefault="006D74B7" w:rsidP="002422AF">
      <w:pPr>
        <w:ind w:firstLineChars="200" w:firstLine="640"/>
        <w:rPr>
          <w:rFonts w:ascii="仿宋_GB2312" w:eastAsia="仿宋_GB2312" w:hint="eastAsia"/>
          <w:sz w:val="28"/>
        </w:rPr>
      </w:pPr>
      <w:r w:rsidRPr="002422AF">
        <w:rPr>
          <w:rFonts w:ascii="仿宋_GB2312" w:eastAsia="仿宋_GB2312" w:hint="eastAsia"/>
          <w:sz w:val="32"/>
        </w:rPr>
        <w:t>高架路桥下空间是新型的城市空间，它依附于高架桥路而出现，并随着高架路桥的不断兴建而在城市中大量出现。深圳高架路数量多，密度较高，由此出现大量的桥下闲置土地。根据前期街道组织人大代表实地调研发现，高架桥下现状大部分为绿化景观带，由于常年缺少阳光照射，存活率低、品质不佳。同时桥下停放不少“僵尸车”，高峰期影响正常车辆通行。此外，桥下常年有流浪人员聚集，甚至以此作为长期的居住场所，不仅带来一定的安全隐患，也影响了深圳的城市面貌和城市文明。</w:t>
      </w:r>
    </w:p>
    <w:p w:rsidR="000E1F84" w:rsidRPr="002422AF" w:rsidRDefault="006D74B7" w:rsidP="002422AF">
      <w:pPr>
        <w:ind w:firstLineChars="200" w:firstLine="640"/>
        <w:rPr>
          <w:rFonts w:ascii="仿宋_GB2312" w:eastAsia="仿宋_GB2312" w:hint="eastAsia"/>
          <w:sz w:val="28"/>
        </w:rPr>
      </w:pPr>
      <w:r w:rsidRPr="002422AF">
        <w:rPr>
          <w:rFonts w:ascii="仿宋_GB2312" w:eastAsia="仿宋_GB2312" w:hint="eastAsia"/>
          <w:sz w:val="32"/>
        </w:rPr>
        <w:t>与此同时，随着机动车保有量的持续攀升，城市停车位变得“一位难求”，尤其是处</w:t>
      </w:r>
      <w:r w:rsidRPr="002422AF">
        <w:rPr>
          <w:rFonts w:ascii="仿宋_GB2312" w:eastAsia="仿宋_GB2312" w:hint="eastAsia"/>
          <w:sz w:val="32"/>
        </w:rPr>
        <w:t>于原关内外交界的区域，人员高度密集，交通流量大，停车资源极其紧张。以南湾街道为例。南湾街道处</w:t>
      </w:r>
      <w:r w:rsidRPr="002422AF">
        <w:rPr>
          <w:rFonts w:ascii="仿宋_GB2312" w:eastAsia="仿宋_GB2312" w:hint="eastAsia"/>
          <w:sz w:val="32"/>
        </w:rPr>
        <w:lastRenderedPageBreak/>
        <w:t>于原关内外交界处，是“关内上班、关外居住”的首选地之一，</w:t>
      </w:r>
      <w:r w:rsidRPr="002422AF">
        <w:rPr>
          <w:rFonts w:ascii="仿宋_GB2312" w:eastAsia="仿宋_GB2312" w:hint="eastAsia"/>
          <w:sz w:val="32"/>
        </w:rPr>
        <w:t>25</w:t>
      </w:r>
      <w:r w:rsidRPr="002422AF">
        <w:rPr>
          <w:rFonts w:ascii="仿宋_GB2312" w:eastAsia="仿宋_GB2312" w:hint="eastAsia"/>
          <w:sz w:val="32"/>
        </w:rPr>
        <w:t>平方公里土地上承载了近</w:t>
      </w:r>
      <w:r w:rsidRPr="002422AF">
        <w:rPr>
          <w:rFonts w:ascii="仿宋_GB2312" w:eastAsia="仿宋_GB2312" w:hint="eastAsia"/>
          <w:sz w:val="32"/>
        </w:rPr>
        <w:t>50</w:t>
      </w:r>
      <w:r w:rsidRPr="002422AF">
        <w:rPr>
          <w:rFonts w:ascii="仿宋_GB2312" w:eastAsia="仿宋_GB2312" w:hint="eastAsia"/>
          <w:sz w:val="32"/>
        </w:rPr>
        <w:t>万人，加之历史遗留违建小区建面达</w:t>
      </w:r>
      <w:r w:rsidRPr="002422AF">
        <w:rPr>
          <w:rFonts w:ascii="仿宋_GB2312" w:eastAsia="仿宋_GB2312" w:hint="eastAsia"/>
          <w:sz w:val="32"/>
        </w:rPr>
        <w:t>300</w:t>
      </w:r>
      <w:r w:rsidRPr="002422AF">
        <w:rPr>
          <w:rFonts w:ascii="仿宋_GB2312" w:eastAsia="仿宋_GB2312" w:hint="eastAsia"/>
          <w:sz w:val="32"/>
        </w:rPr>
        <w:t>多万平方米，</w:t>
      </w:r>
      <w:r w:rsidRPr="002422AF">
        <w:rPr>
          <w:rFonts w:ascii="仿宋_GB2312" w:eastAsia="仿宋_GB2312" w:hint="eastAsia"/>
          <w:sz w:val="32"/>
        </w:rPr>
        <w:t>49</w:t>
      </w:r>
      <w:r w:rsidRPr="002422AF">
        <w:rPr>
          <w:rFonts w:ascii="仿宋_GB2312" w:eastAsia="仿宋_GB2312" w:hint="eastAsia"/>
          <w:sz w:val="32"/>
        </w:rPr>
        <w:t>个城中村，停车资源严重不足。据悉，整个片区停车总需求为</w:t>
      </w:r>
      <w:r w:rsidRPr="002422AF">
        <w:rPr>
          <w:rFonts w:ascii="仿宋_GB2312" w:eastAsia="仿宋_GB2312" w:hint="eastAsia"/>
          <w:sz w:val="32"/>
        </w:rPr>
        <w:t>6</w:t>
      </w:r>
      <w:r w:rsidRPr="002422AF">
        <w:rPr>
          <w:rFonts w:ascii="仿宋_GB2312" w:eastAsia="仿宋_GB2312" w:hint="eastAsia"/>
          <w:sz w:val="32"/>
        </w:rPr>
        <w:t>万个，实际泊位</w:t>
      </w:r>
      <w:r w:rsidRPr="002422AF">
        <w:rPr>
          <w:rFonts w:ascii="仿宋_GB2312" w:eastAsia="仿宋_GB2312" w:hint="eastAsia"/>
          <w:sz w:val="32"/>
        </w:rPr>
        <w:t>4.2</w:t>
      </w:r>
      <w:r w:rsidRPr="002422AF">
        <w:rPr>
          <w:rFonts w:ascii="仿宋_GB2312" w:eastAsia="仿宋_GB2312" w:hint="eastAsia"/>
          <w:sz w:val="32"/>
        </w:rPr>
        <w:t>万个，停车缺口约</w:t>
      </w:r>
      <w:r w:rsidRPr="002422AF">
        <w:rPr>
          <w:rFonts w:ascii="仿宋_GB2312" w:eastAsia="仿宋_GB2312" w:hint="eastAsia"/>
          <w:sz w:val="32"/>
        </w:rPr>
        <w:t>30%</w:t>
      </w:r>
      <w:r w:rsidRPr="002422AF">
        <w:rPr>
          <w:rFonts w:ascii="仿宋_GB2312" w:eastAsia="仿宋_GB2312" w:hint="eastAsia"/>
          <w:sz w:val="32"/>
        </w:rPr>
        <w:t>。车位不足带来很多安全问题和矛盾纠纷，比如曾经发生过因车辆停留在消防通道上，导致消防车进入小区受阻。又如，玉岭花园小区居民夜间直接把车停到布沙路上，导致三车道变两车道，甚至变成一车道</w:t>
      </w:r>
      <w:r w:rsidRPr="002422AF">
        <w:rPr>
          <w:rFonts w:ascii="仿宋_GB2312" w:eastAsia="仿宋_GB2312" w:hint="eastAsia"/>
          <w:sz w:val="32"/>
        </w:rPr>
        <w:t>，造成严重的行车安全。</w:t>
      </w:r>
    </w:p>
    <w:p w:rsidR="000E1F84" w:rsidRPr="002422AF" w:rsidRDefault="006D74B7">
      <w:pPr>
        <w:rPr>
          <w:rFonts w:ascii="仿宋_GB2312" w:eastAsia="仿宋_GB2312" w:hint="eastAsia"/>
          <w:sz w:val="28"/>
        </w:rPr>
      </w:pPr>
      <w:r w:rsidRPr="002422AF">
        <w:rPr>
          <w:rFonts w:ascii="仿宋_GB2312" w:eastAsia="仿宋_GB2312" w:hint="eastAsia"/>
          <w:sz w:val="32"/>
        </w:rPr>
        <w:t>经深入调研发现，高架桥下存在不少闲置土地，可以规划建设成为市民停车位，既解决车位不足问题，同时也减少原有的各类隐患问题。此前，市交通运输局已就此类情况制定《深圳市桥梁桥下空间占用管理办法》，处于征求意见阶段。</w:t>
      </w:r>
    </w:p>
    <w:p w:rsidR="000E1F84" w:rsidRPr="002422AF" w:rsidRDefault="002422AF" w:rsidP="002422AF">
      <w:pPr>
        <w:ind w:firstLineChars="200" w:firstLine="640"/>
        <w:rPr>
          <w:rFonts w:ascii="黑体" w:eastAsia="黑体" w:hAnsi="黑体" w:hint="eastAsia"/>
          <w:sz w:val="28"/>
        </w:rPr>
      </w:pPr>
      <w:r w:rsidRPr="002422AF">
        <w:rPr>
          <w:rFonts w:ascii="黑体" w:eastAsia="黑体" w:hAnsi="黑体" w:hint="eastAsia"/>
          <w:sz w:val="32"/>
        </w:rPr>
        <w:t>二、</w:t>
      </w:r>
      <w:r w:rsidR="006D74B7" w:rsidRPr="002422AF">
        <w:rPr>
          <w:rFonts w:ascii="黑体" w:eastAsia="黑体" w:hAnsi="黑体" w:hint="eastAsia"/>
          <w:sz w:val="32"/>
        </w:rPr>
        <w:t>建议</w:t>
      </w:r>
    </w:p>
    <w:p w:rsidR="000E1F84" w:rsidRPr="002422AF" w:rsidRDefault="006D74B7" w:rsidP="002422AF">
      <w:pPr>
        <w:ind w:firstLineChars="200" w:firstLine="640"/>
        <w:rPr>
          <w:rFonts w:ascii="仿宋_GB2312" w:eastAsia="仿宋_GB2312" w:hint="eastAsia"/>
          <w:sz w:val="28"/>
        </w:rPr>
      </w:pPr>
      <w:r w:rsidRPr="002422AF">
        <w:rPr>
          <w:rFonts w:ascii="仿宋_GB2312" w:eastAsia="仿宋_GB2312" w:hint="eastAsia"/>
          <w:sz w:val="32"/>
        </w:rPr>
        <w:t>一是加大政策支持力度。恳请市发改局、市交通运输局等相关职能部门大力支持，通过政策引导、财政补贴、空间利用等方式加快停车位建设。恳请市交通运输局大力支持，尽快出台桥梁下空间利用办法等相关政策，从政策层面加大对相关工作的指引和规范。</w:t>
      </w:r>
    </w:p>
    <w:p w:rsidR="000E1F84" w:rsidRPr="002422AF" w:rsidRDefault="006D74B7" w:rsidP="002422AF">
      <w:pPr>
        <w:ind w:firstLineChars="200" w:firstLine="640"/>
        <w:rPr>
          <w:rFonts w:ascii="仿宋_GB2312" w:eastAsia="仿宋_GB2312" w:hint="eastAsia"/>
          <w:sz w:val="28"/>
        </w:rPr>
      </w:pPr>
      <w:r w:rsidRPr="002422AF">
        <w:rPr>
          <w:rFonts w:ascii="仿宋_GB2312" w:eastAsia="仿宋_GB2312" w:hint="eastAsia"/>
          <w:sz w:val="32"/>
        </w:rPr>
        <w:t>二是支持支持南湾在丹平快速桥下开展空间利</w:t>
      </w:r>
      <w:r w:rsidRPr="002422AF">
        <w:rPr>
          <w:rFonts w:ascii="仿宋_GB2312" w:eastAsia="仿宋_GB2312" w:hint="eastAsia"/>
          <w:sz w:val="32"/>
        </w:rPr>
        <w:t>用的试点。丹平快速路一期（南湾街道段）南起布沙路丹平快速立交，北至水官高速平沙立交，长约</w:t>
      </w:r>
      <w:r w:rsidRPr="002422AF">
        <w:rPr>
          <w:rFonts w:ascii="仿宋_GB2312" w:eastAsia="仿宋_GB2312" w:hint="eastAsia"/>
          <w:sz w:val="32"/>
        </w:rPr>
        <w:t>3.62</w:t>
      </w:r>
      <w:r w:rsidRPr="002422AF">
        <w:rPr>
          <w:rFonts w:ascii="仿宋_GB2312" w:eastAsia="仿宋_GB2312" w:hint="eastAsia"/>
          <w:sz w:val="32"/>
        </w:rPr>
        <w:t>千米。其以复合通道形式设置，地</w:t>
      </w:r>
      <w:r w:rsidRPr="002422AF">
        <w:rPr>
          <w:rFonts w:ascii="仿宋_GB2312" w:eastAsia="仿宋_GB2312" w:hint="eastAsia"/>
          <w:sz w:val="32"/>
        </w:rPr>
        <w:lastRenderedPageBreak/>
        <w:t>面为主干路丹沙路，高架桥为丹平快速路主线。经前期研究梳理，南湾街道计划利用丹平快速一期桥下</w:t>
      </w:r>
      <w:r w:rsidRPr="002422AF">
        <w:rPr>
          <w:rFonts w:ascii="仿宋_GB2312" w:eastAsia="仿宋_GB2312" w:hint="eastAsia"/>
          <w:sz w:val="32"/>
        </w:rPr>
        <w:t>8000</w:t>
      </w:r>
      <w:r w:rsidRPr="002422AF">
        <w:rPr>
          <w:rFonts w:ascii="仿宋_GB2312" w:eastAsia="仿宋_GB2312" w:hint="eastAsia"/>
          <w:sz w:val="32"/>
        </w:rPr>
        <w:t>平米空地，设置约</w:t>
      </w:r>
      <w:r w:rsidRPr="002422AF">
        <w:rPr>
          <w:rFonts w:ascii="仿宋_GB2312" w:eastAsia="仿宋_GB2312" w:hint="eastAsia"/>
          <w:sz w:val="32"/>
        </w:rPr>
        <w:t>260</w:t>
      </w:r>
      <w:r w:rsidRPr="002422AF">
        <w:rPr>
          <w:rFonts w:ascii="仿宋_GB2312" w:eastAsia="仿宋_GB2312" w:hint="eastAsia"/>
          <w:sz w:val="32"/>
        </w:rPr>
        <w:t>个小汽车停车位。恳请市交通运输局加大指导，支持南湾开展试点工作。</w:t>
      </w:r>
    </w:p>
    <w:sectPr w:rsidR="000E1F84" w:rsidRPr="002422AF" w:rsidSect="002422AF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4B7" w:rsidRDefault="006D74B7" w:rsidP="002422AF">
      <w:r>
        <w:separator/>
      </w:r>
    </w:p>
  </w:endnote>
  <w:endnote w:type="continuationSeparator" w:id="0">
    <w:p w:rsidR="006D74B7" w:rsidRDefault="006D74B7" w:rsidP="00242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4B7" w:rsidRDefault="006D74B7" w:rsidP="002422AF">
      <w:r>
        <w:separator/>
      </w:r>
    </w:p>
  </w:footnote>
  <w:footnote w:type="continuationSeparator" w:id="0">
    <w:p w:rsidR="006D74B7" w:rsidRDefault="006D74B7" w:rsidP="002422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E1F84"/>
    <w:rsid w:val="00172A27"/>
    <w:rsid w:val="002422AF"/>
    <w:rsid w:val="006D74B7"/>
    <w:rsid w:val="00A26917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F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E1F8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2422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422AF"/>
    <w:rPr>
      <w:kern w:val="2"/>
      <w:sz w:val="18"/>
      <w:szCs w:val="18"/>
    </w:rPr>
  </w:style>
  <w:style w:type="paragraph" w:styleId="a5">
    <w:name w:val="footer"/>
    <w:basedOn w:val="a"/>
    <w:link w:val="Char0"/>
    <w:rsid w:val="002422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422A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165</Words>
  <Characters>944</Characters>
  <Application>Microsoft Office Word</Application>
  <DocSecurity>0</DocSecurity>
  <Lines>7</Lines>
  <Paragraphs>2</Paragraphs>
  <ScaleCrop>false</ScaleCrop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