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442C" w:rsidRPr="008D442C" w:rsidRDefault="008D442C" w:rsidP="008D442C">
      <w:pPr>
        <w:jc w:val="center"/>
        <w:rPr>
          <w:rFonts w:ascii="方正小标宋简体" w:eastAsia="方正小标宋简体" w:hint="eastAsia"/>
          <w:sz w:val="44"/>
          <w:szCs w:val="44"/>
        </w:rPr>
      </w:pPr>
      <w:r w:rsidRPr="008D442C">
        <w:rPr>
          <w:rFonts w:ascii="方正小标宋简体" w:eastAsia="方正小标宋简体" w:hint="eastAsia"/>
          <w:sz w:val="44"/>
          <w:szCs w:val="44"/>
        </w:rPr>
        <w:t>市七届人大一次会议第20210577号建议</w:t>
      </w:r>
    </w:p>
    <w:p w:rsidR="00BD388E" w:rsidRPr="008D442C" w:rsidRDefault="00BD388E">
      <w:pPr>
        <w:rPr>
          <w:rFonts w:ascii="Times New Roman" w:eastAsia="华文仿宋"/>
          <w:sz w:val="32"/>
        </w:rPr>
      </w:pPr>
    </w:p>
    <w:p w:rsidR="00BD388E" w:rsidRDefault="00B33049">
      <w:pPr>
        <w:ind w:left="1400" w:hangingChars="500" w:hanging="1400"/>
        <w:rPr>
          <w:rFonts w:ascii="Times New Roman" w:eastAsia="华文仿宋"/>
          <w:sz w:val="28"/>
        </w:rPr>
      </w:pPr>
      <w:r>
        <w:rPr>
          <w:rFonts w:ascii="黑体" w:eastAsia="黑体" w:hint="eastAsia"/>
          <w:sz w:val="28"/>
        </w:rPr>
        <w:t>案</w:t>
      </w:r>
      <w:r>
        <w:rPr>
          <w:rFonts w:ascii="黑体" w:eastAsia="黑体" w:hint="eastAsia"/>
          <w:sz w:val="28"/>
        </w:rPr>
        <w:t xml:space="preserve">    </w:t>
      </w:r>
      <w:r>
        <w:rPr>
          <w:rFonts w:ascii="黑体" w:eastAsia="黑体" w:hint="eastAsia"/>
          <w:sz w:val="28"/>
        </w:rPr>
        <w:t>由：</w:t>
      </w:r>
      <w:r>
        <w:rPr>
          <w:rFonts w:ascii="Times New Roman" w:eastAsia="华文仿宋" w:hint="eastAsia"/>
          <w:sz w:val="28"/>
        </w:rPr>
        <w:t>关于加快福洲大道二期建设的建议</w:t>
      </w:r>
    </w:p>
    <w:p w:rsidR="00BD388E" w:rsidRDefault="00B33049">
      <w:pPr>
        <w:ind w:left="1400" w:hangingChars="500" w:hanging="1400"/>
        <w:rPr>
          <w:rFonts w:ascii="Times New Roman" w:eastAsia="华文仿宋"/>
          <w:sz w:val="28"/>
        </w:rPr>
      </w:pPr>
      <w:r>
        <w:rPr>
          <w:rFonts w:ascii="黑体" w:eastAsia="黑体" w:hint="eastAsia"/>
          <w:sz w:val="28"/>
        </w:rPr>
        <w:t>提</w:t>
      </w:r>
      <w:r>
        <w:rPr>
          <w:rFonts w:ascii="黑体" w:eastAsia="黑体" w:hint="eastAsia"/>
          <w:sz w:val="28"/>
        </w:rPr>
        <w:t xml:space="preserve"> </w:t>
      </w:r>
      <w:r>
        <w:rPr>
          <w:rFonts w:ascii="黑体" w:eastAsia="黑体" w:hint="eastAsia"/>
          <w:sz w:val="28"/>
        </w:rPr>
        <w:t>出</w:t>
      </w:r>
      <w:r>
        <w:rPr>
          <w:rFonts w:ascii="黑体" w:eastAsia="黑体" w:hint="eastAsia"/>
          <w:sz w:val="28"/>
        </w:rPr>
        <w:t xml:space="preserve"> </w:t>
      </w:r>
      <w:r>
        <w:rPr>
          <w:rFonts w:ascii="黑体" w:eastAsia="黑体" w:hint="eastAsia"/>
          <w:sz w:val="28"/>
        </w:rPr>
        <w:t>人：</w:t>
      </w:r>
      <w:r>
        <w:rPr>
          <w:rFonts w:ascii="Times New Roman" w:eastAsia="华文仿宋" w:hint="eastAsia"/>
          <w:sz w:val="28"/>
        </w:rPr>
        <w:t>文建锋</w:t>
      </w:r>
      <w:r>
        <w:rPr>
          <w:rFonts w:ascii="Times New Roman" w:eastAsia="华文仿宋" w:hint="eastAsia"/>
          <w:sz w:val="28"/>
        </w:rPr>
        <w:t>,</w:t>
      </w:r>
      <w:r>
        <w:rPr>
          <w:rFonts w:ascii="Times New Roman" w:eastAsia="华文仿宋" w:hint="eastAsia"/>
          <w:sz w:val="28"/>
        </w:rPr>
        <w:t>雷桂林</w:t>
      </w:r>
      <w:r>
        <w:rPr>
          <w:rFonts w:ascii="Times New Roman" w:eastAsia="华文仿宋" w:hint="eastAsia"/>
          <w:sz w:val="28"/>
        </w:rPr>
        <w:t>,</w:t>
      </w:r>
      <w:r>
        <w:rPr>
          <w:rFonts w:ascii="Times New Roman" w:eastAsia="华文仿宋" w:hint="eastAsia"/>
          <w:sz w:val="28"/>
        </w:rPr>
        <w:t>潘灿森</w:t>
      </w:r>
      <w:r>
        <w:rPr>
          <w:rFonts w:ascii="Times New Roman" w:eastAsia="华文仿宋" w:hint="eastAsia"/>
          <w:sz w:val="28"/>
        </w:rPr>
        <w:t>,</w:t>
      </w:r>
      <w:r>
        <w:rPr>
          <w:rFonts w:ascii="Times New Roman" w:eastAsia="华文仿宋" w:hint="eastAsia"/>
          <w:sz w:val="28"/>
        </w:rPr>
        <w:t>尹华颖</w:t>
      </w:r>
      <w:r>
        <w:rPr>
          <w:rFonts w:ascii="Times New Roman" w:eastAsia="华文仿宋" w:hint="eastAsia"/>
          <w:sz w:val="28"/>
        </w:rPr>
        <w:t>,</w:t>
      </w:r>
      <w:r>
        <w:rPr>
          <w:rFonts w:ascii="Times New Roman" w:eastAsia="华文仿宋" w:hint="eastAsia"/>
          <w:sz w:val="28"/>
        </w:rPr>
        <w:t>梁敏华</w:t>
      </w:r>
      <w:r>
        <w:rPr>
          <w:rFonts w:ascii="Times New Roman" w:eastAsia="华文仿宋" w:hint="eastAsia"/>
          <w:sz w:val="28"/>
        </w:rPr>
        <w:t>,</w:t>
      </w:r>
      <w:r>
        <w:rPr>
          <w:rFonts w:ascii="Times New Roman" w:eastAsia="华文仿宋" w:hint="eastAsia"/>
          <w:sz w:val="28"/>
        </w:rPr>
        <w:t>周元媛</w:t>
      </w:r>
      <w:r>
        <w:rPr>
          <w:rFonts w:ascii="Times New Roman" w:eastAsia="华文仿宋" w:hint="eastAsia"/>
          <w:sz w:val="28"/>
        </w:rPr>
        <w:t>,</w:t>
      </w:r>
      <w:r>
        <w:rPr>
          <w:rFonts w:ascii="Times New Roman" w:eastAsia="华文仿宋" w:hint="eastAsia"/>
          <w:sz w:val="28"/>
        </w:rPr>
        <w:t>曹永青</w:t>
      </w:r>
      <w:r>
        <w:rPr>
          <w:rFonts w:ascii="Times New Roman" w:eastAsia="华文仿宋" w:hint="eastAsia"/>
          <w:sz w:val="28"/>
        </w:rPr>
        <w:t>(</w:t>
      </w:r>
      <w:r>
        <w:rPr>
          <w:rFonts w:ascii="Times New Roman" w:eastAsia="华文仿宋" w:hint="eastAsia"/>
          <w:sz w:val="28"/>
        </w:rPr>
        <w:t>共</w:t>
      </w:r>
      <w:r>
        <w:rPr>
          <w:rFonts w:ascii="Times New Roman" w:eastAsia="华文仿宋" w:hint="eastAsia"/>
          <w:sz w:val="28"/>
        </w:rPr>
        <w:t>7</w:t>
      </w:r>
      <w:r>
        <w:rPr>
          <w:rFonts w:ascii="Times New Roman" w:eastAsia="华文仿宋" w:hint="eastAsia"/>
          <w:sz w:val="28"/>
        </w:rPr>
        <w:t>名</w:t>
      </w:r>
      <w:r>
        <w:rPr>
          <w:rFonts w:ascii="Times New Roman" w:eastAsia="华文仿宋" w:hint="eastAsia"/>
          <w:sz w:val="28"/>
        </w:rPr>
        <w:t>)</w:t>
      </w:r>
    </w:p>
    <w:p w:rsidR="00BD388E" w:rsidRDefault="00B33049">
      <w:pPr>
        <w:ind w:left="1400" w:hangingChars="500" w:hanging="1400"/>
        <w:rPr>
          <w:rFonts w:ascii="Times New Roman" w:eastAsia="华文仿宋"/>
          <w:sz w:val="28"/>
        </w:rPr>
      </w:pPr>
      <w:r>
        <w:rPr>
          <w:rFonts w:ascii="黑体" w:eastAsia="黑体" w:hint="eastAsia"/>
          <w:sz w:val="28"/>
        </w:rPr>
        <w:t>办理类型：</w:t>
      </w:r>
      <w:r>
        <w:rPr>
          <w:rFonts w:ascii="Times New Roman" w:eastAsia="华文仿宋" w:hint="eastAsia"/>
          <w:sz w:val="28"/>
        </w:rPr>
        <w:t>主汇办</w:t>
      </w:r>
    </w:p>
    <w:p w:rsidR="00BD388E" w:rsidRDefault="00B33049">
      <w:pPr>
        <w:ind w:left="1400" w:hangingChars="500" w:hanging="1400"/>
        <w:rPr>
          <w:rFonts w:ascii="Times New Roman" w:eastAsia="华文仿宋" w:hint="eastAsia"/>
          <w:sz w:val="28"/>
        </w:rPr>
      </w:pPr>
      <w:r>
        <w:rPr>
          <w:rFonts w:ascii="黑体" w:eastAsia="黑体" w:hint="eastAsia"/>
          <w:sz w:val="28"/>
        </w:rPr>
        <w:t>承办单位：</w:t>
      </w:r>
      <w:r>
        <w:rPr>
          <w:rFonts w:ascii="Times New Roman" w:eastAsia="华文仿宋" w:hint="eastAsia"/>
          <w:sz w:val="28"/>
        </w:rPr>
        <w:t>市交通运输局</w:t>
      </w:r>
      <w:r>
        <w:rPr>
          <w:rFonts w:ascii="Times New Roman" w:eastAsia="华文仿宋" w:hint="eastAsia"/>
          <w:sz w:val="28"/>
        </w:rPr>
        <w:t>(</w:t>
      </w:r>
      <w:r>
        <w:rPr>
          <w:rFonts w:ascii="Times New Roman" w:eastAsia="华文仿宋" w:hint="eastAsia"/>
          <w:sz w:val="28"/>
        </w:rPr>
        <w:t>主办</w:t>
      </w:r>
      <w:r>
        <w:rPr>
          <w:rFonts w:ascii="Times New Roman" w:eastAsia="华文仿宋" w:hint="eastAsia"/>
          <w:sz w:val="28"/>
        </w:rPr>
        <w:t>),</w:t>
      </w:r>
      <w:r>
        <w:rPr>
          <w:rFonts w:ascii="Times New Roman" w:eastAsia="华文仿宋" w:hint="eastAsia"/>
          <w:sz w:val="28"/>
        </w:rPr>
        <w:t>宝安区人民政府</w:t>
      </w:r>
    </w:p>
    <w:p w:rsidR="008D442C" w:rsidRPr="008D442C" w:rsidRDefault="008D442C" w:rsidP="008D442C">
      <w:pPr>
        <w:rPr>
          <w:rFonts w:ascii="Times New Roman" w:eastAsia="华文仿宋"/>
          <w:sz w:val="32"/>
        </w:rPr>
      </w:pPr>
      <w:r w:rsidRPr="008D442C">
        <w:rPr>
          <w:rFonts w:ascii="黑体" w:eastAsia="黑体" w:hint="eastAsia"/>
          <w:sz w:val="28"/>
        </w:rPr>
        <w:t>密</w:t>
      </w:r>
      <w:r>
        <w:rPr>
          <w:rFonts w:ascii="黑体" w:eastAsia="黑体" w:hint="eastAsia"/>
          <w:sz w:val="28"/>
        </w:rPr>
        <w:t xml:space="preserve">    </w:t>
      </w:r>
      <w:r w:rsidRPr="008D442C">
        <w:rPr>
          <w:rFonts w:ascii="黑体" w:eastAsia="黑体" w:hint="eastAsia"/>
          <w:sz w:val="28"/>
        </w:rPr>
        <w:t>级：</w:t>
      </w:r>
      <w:r>
        <w:rPr>
          <w:rFonts w:ascii="Times New Roman" w:eastAsia="华文仿宋" w:hint="eastAsia"/>
          <w:sz w:val="32"/>
        </w:rPr>
        <w:t>公开</w:t>
      </w:r>
    </w:p>
    <w:p w:rsidR="00BD388E" w:rsidRDefault="00B33049">
      <w:pPr>
        <w:rPr>
          <w:rFonts w:ascii="黑体" w:eastAsia="黑体"/>
          <w:sz w:val="28"/>
        </w:rPr>
      </w:pPr>
      <w:r>
        <w:rPr>
          <w:rFonts w:ascii="黑体" w:eastAsia="黑体" w:hint="eastAsia"/>
          <w:sz w:val="28"/>
        </w:rPr>
        <w:t>内</w:t>
      </w:r>
      <w:r>
        <w:rPr>
          <w:rFonts w:ascii="黑体" w:eastAsia="黑体" w:hint="eastAsia"/>
          <w:sz w:val="28"/>
        </w:rPr>
        <w:t xml:space="preserve">    </w:t>
      </w:r>
      <w:r>
        <w:rPr>
          <w:rFonts w:ascii="黑体" w:eastAsia="黑体" w:hint="eastAsia"/>
          <w:sz w:val="28"/>
        </w:rPr>
        <w:t>容：</w:t>
      </w:r>
    </w:p>
    <w:p w:rsidR="00BD388E" w:rsidRPr="008D442C" w:rsidRDefault="008D442C" w:rsidP="008D442C">
      <w:pPr>
        <w:ind w:firstLineChars="200" w:firstLine="640"/>
        <w:rPr>
          <w:rFonts w:ascii="黑体" w:eastAsia="黑体" w:hAnsi="黑体" w:hint="eastAsia"/>
          <w:sz w:val="28"/>
        </w:rPr>
      </w:pPr>
      <w:r w:rsidRPr="008D442C">
        <w:rPr>
          <w:rFonts w:ascii="黑体" w:eastAsia="黑体" w:hAnsi="黑体" w:hint="eastAsia"/>
          <w:sz w:val="32"/>
        </w:rPr>
        <w:t>一、</w:t>
      </w:r>
      <w:r w:rsidR="00B33049" w:rsidRPr="008D442C">
        <w:rPr>
          <w:rFonts w:ascii="黑体" w:eastAsia="黑体" w:hAnsi="黑体" w:hint="eastAsia"/>
          <w:sz w:val="32"/>
        </w:rPr>
        <w:t>案由</w:t>
      </w:r>
    </w:p>
    <w:p w:rsidR="00BD388E" w:rsidRPr="008D442C" w:rsidRDefault="00B33049" w:rsidP="008D442C">
      <w:pPr>
        <w:ind w:firstLineChars="200" w:firstLine="640"/>
        <w:rPr>
          <w:rFonts w:ascii="仿宋_GB2312" w:eastAsia="仿宋_GB2312" w:hint="eastAsia"/>
          <w:sz w:val="28"/>
        </w:rPr>
      </w:pPr>
      <w:r w:rsidRPr="008D442C">
        <w:rPr>
          <w:rFonts w:ascii="仿宋_GB2312" w:eastAsia="仿宋_GB2312" w:hint="eastAsia"/>
          <w:sz w:val="32"/>
        </w:rPr>
        <w:t>原福永街道（福永及福海）下辖</w:t>
      </w:r>
      <w:r w:rsidRPr="008D442C">
        <w:rPr>
          <w:rFonts w:ascii="仿宋_GB2312" w:eastAsia="仿宋_GB2312" w:hint="eastAsia"/>
          <w:sz w:val="32"/>
        </w:rPr>
        <w:t>14</w:t>
      </w:r>
      <w:r w:rsidRPr="008D442C">
        <w:rPr>
          <w:rFonts w:ascii="仿宋_GB2312" w:eastAsia="仿宋_GB2312" w:hint="eastAsia"/>
          <w:sz w:val="32"/>
        </w:rPr>
        <w:t>个社区，面积约</w:t>
      </w:r>
      <w:r w:rsidRPr="008D442C">
        <w:rPr>
          <w:rFonts w:ascii="仿宋_GB2312" w:eastAsia="仿宋_GB2312" w:hint="eastAsia"/>
          <w:sz w:val="32"/>
        </w:rPr>
        <w:t>66.2</w:t>
      </w:r>
      <w:r w:rsidRPr="008D442C">
        <w:rPr>
          <w:rFonts w:ascii="仿宋_GB2312" w:eastAsia="仿宋_GB2312" w:hint="eastAsia"/>
          <w:sz w:val="32"/>
        </w:rPr>
        <w:t>平方公里，居住人口约</w:t>
      </w:r>
      <w:r w:rsidRPr="008D442C">
        <w:rPr>
          <w:rFonts w:ascii="仿宋_GB2312" w:eastAsia="仿宋_GB2312" w:hint="eastAsia"/>
          <w:sz w:val="32"/>
        </w:rPr>
        <w:t>100</w:t>
      </w:r>
      <w:r w:rsidRPr="008D442C">
        <w:rPr>
          <w:rFonts w:ascii="仿宋_GB2312" w:eastAsia="仿宋_GB2312" w:hint="eastAsia"/>
          <w:sz w:val="32"/>
        </w:rPr>
        <w:t>万人，其规划东部以凤凰山为核心发展为休闲体育旅游区，南部以福永码头、深圳国际机场为依托发展为空港商贸物流区，中部发展为城市综合开发区、西北部发展为高端制造业片区，经济发展位居宝安区前列。</w:t>
      </w:r>
    </w:p>
    <w:p w:rsidR="00BD388E" w:rsidRPr="008D442C" w:rsidRDefault="00B33049" w:rsidP="008D442C">
      <w:pPr>
        <w:ind w:firstLineChars="200" w:firstLine="640"/>
        <w:rPr>
          <w:rFonts w:ascii="仿宋_GB2312" w:eastAsia="仿宋_GB2312" w:hint="eastAsia"/>
          <w:sz w:val="28"/>
        </w:rPr>
      </w:pPr>
      <w:r w:rsidRPr="008D442C">
        <w:rPr>
          <w:rFonts w:ascii="仿宋_GB2312" w:eastAsia="仿宋_GB2312" w:hint="eastAsia"/>
          <w:sz w:val="32"/>
        </w:rPr>
        <w:t>作为休闲体育旅游区核心的凤凰山森林公园和宝安人才林公园，吸引了大量游客驾车前往，由于过去贯穿原福永街道东、西走向的道路只有凤塘大道（凤凰山大道），因此伴随着游客增加、车流量加大，虽然扩建的凤塘大道已经顺利竣工，但该道路作为连接福永、福海的主要干</w:t>
      </w:r>
      <w:r w:rsidRPr="008D442C">
        <w:rPr>
          <w:rFonts w:ascii="仿宋_GB2312" w:eastAsia="仿宋_GB2312" w:hint="eastAsia"/>
          <w:sz w:val="32"/>
        </w:rPr>
        <w:t>道，车流量超负载，依然严重拥堵，导致原福永街道东西走向难以通行。</w:t>
      </w:r>
    </w:p>
    <w:p w:rsidR="00BD388E" w:rsidRPr="008D442C" w:rsidRDefault="00B33049" w:rsidP="008D442C">
      <w:pPr>
        <w:ind w:firstLineChars="200" w:firstLine="640"/>
        <w:rPr>
          <w:rFonts w:ascii="仿宋_GB2312" w:eastAsia="仿宋_GB2312" w:hint="eastAsia"/>
          <w:sz w:val="28"/>
        </w:rPr>
      </w:pPr>
      <w:r w:rsidRPr="008D442C">
        <w:rPr>
          <w:rFonts w:ascii="仿宋_GB2312" w:eastAsia="仿宋_GB2312" w:hint="eastAsia"/>
          <w:sz w:val="32"/>
        </w:rPr>
        <w:t>为缓解福永、福海片区交通压力，且有效连接原福永、西乡</w:t>
      </w:r>
      <w:r w:rsidRPr="008D442C">
        <w:rPr>
          <w:rFonts w:ascii="仿宋_GB2312" w:eastAsia="仿宋_GB2312" w:hint="eastAsia"/>
          <w:sz w:val="32"/>
        </w:rPr>
        <w:lastRenderedPageBreak/>
        <w:t>两街道东西通道，</w:t>
      </w:r>
      <w:r w:rsidRPr="008D442C">
        <w:rPr>
          <w:rFonts w:ascii="仿宋_GB2312" w:eastAsia="仿宋_GB2312" w:hint="eastAsia"/>
          <w:sz w:val="32"/>
        </w:rPr>
        <w:t>2009</w:t>
      </w:r>
      <w:r w:rsidRPr="008D442C">
        <w:rPr>
          <w:rFonts w:ascii="仿宋_GB2312" w:eastAsia="仿宋_GB2312" w:hint="eastAsia"/>
          <w:sz w:val="32"/>
        </w:rPr>
        <w:t>年政府规划立项建设干线性城市主干道——福洲大道，东起洲石路西乡段、西至沿江高速福永立交及大空港新城“两中心一馆”，其中连接广深高速缩短至深圳距离，全长约</w:t>
      </w:r>
      <w:r w:rsidRPr="008D442C">
        <w:rPr>
          <w:rFonts w:ascii="仿宋_GB2312" w:eastAsia="仿宋_GB2312" w:hint="eastAsia"/>
          <w:sz w:val="32"/>
        </w:rPr>
        <w:t>11</w:t>
      </w:r>
      <w:r w:rsidRPr="008D442C">
        <w:rPr>
          <w:rFonts w:ascii="仿宋_GB2312" w:eastAsia="仿宋_GB2312" w:hint="eastAsia"/>
          <w:sz w:val="32"/>
        </w:rPr>
        <w:t>公里，为双向六车道，设隧道及部分双层高架形式。</w:t>
      </w:r>
    </w:p>
    <w:p w:rsidR="00BD388E" w:rsidRPr="008D442C" w:rsidRDefault="00B33049" w:rsidP="008D442C">
      <w:pPr>
        <w:ind w:firstLineChars="200" w:firstLine="640"/>
        <w:rPr>
          <w:rFonts w:ascii="仿宋_GB2312" w:eastAsia="仿宋_GB2312" w:hint="eastAsia"/>
          <w:sz w:val="28"/>
        </w:rPr>
      </w:pPr>
      <w:r w:rsidRPr="008D442C">
        <w:rPr>
          <w:rFonts w:ascii="仿宋_GB2312" w:eastAsia="仿宋_GB2312" w:hint="eastAsia"/>
          <w:sz w:val="32"/>
        </w:rPr>
        <w:t>由于福洲大道一期工程已于</w:t>
      </w:r>
      <w:r w:rsidRPr="008D442C">
        <w:rPr>
          <w:rFonts w:ascii="仿宋_GB2312" w:eastAsia="仿宋_GB2312" w:hint="eastAsia"/>
          <w:sz w:val="32"/>
        </w:rPr>
        <w:t>2013</w:t>
      </w:r>
      <w:r w:rsidRPr="008D442C">
        <w:rPr>
          <w:rFonts w:ascii="仿宋_GB2312" w:eastAsia="仿宋_GB2312" w:hint="eastAsia"/>
          <w:sz w:val="32"/>
        </w:rPr>
        <w:t>年正式竣工通车，此举大大缩短了以往从福永到石岩、西乡、公明的路程及时间，然而距一期工程通车已有</w:t>
      </w:r>
      <w:r w:rsidRPr="008D442C">
        <w:rPr>
          <w:rFonts w:ascii="仿宋_GB2312" w:eastAsia="仿宋_GB2312" w:hint="eastAsia"/>
          <w:sz w:val="32"/>
        </w:rPr>
        <w:t>7</w:t>
      </w:r>
      <w:r w:rsidRPr="008D442C">
        <w:rPr>
          <w:rFonts w:ascii="仿宋_GB2312" w:eastAsia="仿宋_GB2312" w:hint="eastAsia"/>
          <w:sz w:val="32"/>
        </w:rPr>
        <w:t>年时间，福洲大道二期工程仍未启动施工建</w:t>
      </w:r>
      <w:r w:rsidRPr="008D442C">
        <w:rPr>
          <w:rFonts w:ascii="仿宋_GB2312" w:eastAsia="仿宋_GB2312" w:hint="eastAsia"/>
          <w:sz w:val="32"/>
        </w:rPr>
        <w:t>设，导致来往福洲大道的所有车辆都必须绕行凤塘大道，使原本已经超负载的凤塘大道更加拥堵，严重影响着周边居民的生活和游客的出行。</w:t>
      </w:r>
    </w:p>
    <w:p w:rsidR="00BD388E" w:rsidRPr="008D442C" w:rsidRDefault="00B33049" w:rsidP="008D442C">
      <w:pPr>
        <w:ind w:firstLineChars="200" w:firstLine="640"/>
        <w:rPr>
          <w:rFonts w:ascii="仿宋_GB2312" w:eastAsia="仿宋_GB2312" w:hint="eastAsia"/>
          <w:sz w:val="28"/>
        </w:rPr>
      </w:pPr>
      <w:r w:rsidRPr="008D442C">
        <w:rPr>
          <w:rFonts w:ascii="仿宋_GB2312" w:eastAsia="仿宋_GB2312" w:hint="eastAsia"/>
          <w:sz w:val="32"/>
        </w:rPr>
        <w:t>目前，福永街道办已多次联合相关职能部门及社区对福洲大道二期工程规划建设方案进行了反复调研，按照现规划的福洲大道二期建设方案，工程建设将可能影响到福永凤凰、白石厦等社区超过</w:t>
      </w:r>
      <w:r w:rsidRPr="008D442C">
        <w:rPr>
          <w:rFonts w:ascii="仿宋_GB2312" w:eastAsia="仿宋_GB2312" w:hint="eastAsia"/>
          <w:sz w:val="32"/>
        </w:rPr>
        <w:t>30</w:t>
      </w:r>
      <w:r w:rsidRPr="008D442C">
        <w:rPr>
          <w:rFonts w:ascii="仿宋_GB2312" w:eastAsia="仿宋_GB2312" w:hint="eastAsia"/>
          <w:sz w:val="32"/>
        </w:rPr>
        <w:t>万平方米的工业建筑面积，拆迁难度大，但政府可主导通过土地整备利益统筹及城市更新的方式对福洲大道二期工程所需建设用地进行统筹，争取实现政府公共道路建设的同时，满足拆迁社区固有的利益不受损。</w:t>
      </w:r>
    </w:p>
    <w:p w:rsidR="00BD388E" w:rsidRPr="008D442C" w:rsidRDefault="008D442C" w:rsidP="008D442C">
      <w:pPr>
        <w:ind w:firstLineChars="200" w:firstLine="640"/>
        <w:rPr>
          <w:rFonts w:ascii="黑体" w:eastAsia="黑体" w:hAnsi="黑体" w:hint="eastAsia"/>
          <w:sz w:val="28"/>
        </w:rPr>
      </w:pPr>
      <w:r w:rsidRPr="008D442C">
        <w:rPr>
          <w:rFonts w:ascii="黑体" w:eastAsia="黑体" w:hAnsi="黑体" w:hint="eastAsia"/>
          <w:sz w:val="32"/>
        </w:rPr>
        <w:t>二、</w:t>
      </w:r>
      <w:r w:rsidR="00B33049" w:rsidRPr="008D442C">
        <w:rPr>
          <w:rFonts w:ascii="黑体" w:eastAsia="黑体" w:hAnsi="黑体" w:hint="eastAsia"/>
          <w:sz w:val="32"/>
        </w:rPr>
        <w:t>建议</w:t>
      </w:r>
    </w:p>
    <w:p w:rsidR="00BD388E" w:rsidRPr="008D442C" w:rsidRDefault="00B33049" w:rsidP="008D442C">
      <w:pPr>
        <w:ind w:firstLineChars="200" w:firstLine="640"/>
        <w:rPr>
          <w:rFonts w:ascii="仿宋_GB2312" w:eastAsia="仿宋_GB2312" w:hint="eastAsia"/>
          <w:sz w:val="28"/>
        </w:rPr>
      </w:pPr>
      <w:r w:rsidRPr="008D442C">
        <w:rPr>
          <w:rFonts w:ascii="仿宋_GB2312" w:eastAsia="仿宋_GB2312" w:hint="eastAsia"/>
          <w:sz w:val="32"/>
        </w:rPr>
        <w:t>鉴于上述情况，考</w:t>
      </w:r>
      <w:r w:rsidRPr="008D442C">
        <w:rPr>
          <w:rFonts w:ascii="仿宋_GB2312" w:eastAsia="仿宋_GB2312" w:hint="eastAsia"/>
          <w:sz w:val="32"/>
        </w:rPr>
        <w:t>虑到大空港新城“两中心一馆”已经正式启动</w:t>
      </w:r>
      <w:r w:rsidRPr="008D442C">
        <w:rPr>
          <w:rFonts w:ascii="仿宋_GB2312" w:eastAsia="仿宋_GB2312" w:hint="eastAsia"/>
          <w:sz w:val="32"/>
        </w:rPr>
        <w:t>,</w:t>
      </w:r>
      <w:r w:rsidRPr="008D442C">
        <w:rPr>
          <w:rFonts w:ascii="仿宋_GB2312" w:eastAsia="仿宋_GB2312" w:hint="eastAsia"/>
          <w:sz w:val="32"/>
        </w:rPr>
        <w:t>福永、福海片区来往的交通压力沉重，居民、游客、商家的出行困难，为此建议按照福洲大道二期规划建设方案，提出建</w:t>
      </w:r>
      <w:r w:rsidRPr="008D442C">
        <w:rPr>
          <w:rFonts w:ascii="仿宋_GB2312" w:eastAsia="仿宋_GB2312" w:hint="eastAsia"/>
          <w:sz w:val="32"/>
        </w:rPr>
        <w:lastRenderedPageBreak/>
        <w:t>设时间表，尽快推动福洲大道二期工程开工建设，以此为连通宝安东、西部和空港新城“两中心一馆”以及宝坪快速创造便捷通道。</w:t>
      </w:r>
    </w:p>
    <w:p w:rsidR="00BD388E" w:rsidRPr="008D442C" w:rsidRDefault="00BD388E">
      <w:pPr>
        <w:rPr>
          <w:rFonts w:ascii="仿宋_GB2312" w:eastAsia="仿宋_GB2312" w:hint="eastAsia"/>
          <w:sz w:val="36"/>
          <w:szCs w:val="36"/>
        </w:rPr>
      </w:pPr>
    </w:p>
    <w:sectPr w:rsidR="00BD388E" w:rsidRPr="008D442C" w:rsidSect="008D442C">
      <w:pgSz w:w="11906" w:h="16838"/>
      <w:pgMar w:top="1701" w:right="1474" w:bottom="158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3049" w:rsidRDefault="00B33049" w:rsidP="008D442C">
      <w:r>
        <w:separator/>
      </w:r>
    </w:p>
  </w:endnote>
  <w:endnote w:type="continuationSeparator" w:id="0">
    <w:p w:rsidR="00B33049" w:rsidRDefault="00B33049" w:rsidP="008D442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3049" w:rsidRDefault="00B33049" w:rsidP="008D442C">
      <w:r>
        <w:separator/>
      </w:r>
    </w:p>
  </w:footnote>
  <w:footnote w:type="continuationSeparator" w:id="0">
    <w:p w:rsidR="00B33049" w:rsidRDefault="00B33049" w:rsidP="008D442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172A27"/>
    <w:rsid w:val="008D442C"/>
    <w:rsid w:val="00A26917"/>
    <w:rsid w:val="00B33049"/>
    <w:rsid w:val="00BD388E"/>
    <w:rsid w:val="03FA7913"/>
    <w:rsid w:val="0CA81750"/>
    <w:rsid w:val="104457BF"/>
    <w:rsid w:val="1C52129C"/>
    <w:rsid w:val="1D7E45BC"/>
    <w:rsid w:val="1E4C6E49"/>
    <w:rsid w:val="1F7774AB"/>
    <w:rsid w:val="28F64EC4"/>
    <w:rsid w:val="2A5B2BC4"/>
    <w:rsid w:val="2AC820BB"/>
    <w:rsid w:val="2DAC5DFC"/>
    <w:rsid w:val="35507787"/>
    <w:rsid w:val="3A1A2BE3"/>
    <w:rsid w:val="49FA03AF"/>
    <w:rsid w:val="4F955F9D"/>
    <w:rsid w:val="526966EA"/>
    <w:rsid w:val="56D80994"/>
    <w:rsid w:val="574C0B47"/>
    <w:rsid w:val="581F309E"/>
    <w:rsid w:val="5FD8295A"/>
    <w:rsid w:val="66135703"/>
    <w:rsid w:val="6C5816D0"/>
    <w:rsid w:val="713C1E52"/>
    <w:rsid w:val="731474DA"/>
    <w:rsid w:val="73735F79"/>
    <w:rsid w:val="79DA1477"/>
    <w:rsid w:val="7A075E2D"/>
    <w:rsid w:val="7E2F2A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D388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BD388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8D442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D442C"/>
    <w:rPr>
      <w:kern w:val="2"/>
      <w:sz w:val="18"/>
      <w:szCs w:val="18"/>
    </w:rPr>
  </w:style>
  <w:style w:type="paragraph" w:styleId="a5">
    <w:name w:val="footer"/>
    <w:basedOn w:val="a"/>
    <w:link w:val="Char0"/>
    <w:rsid w:val="008D442C"/>
    <w:pPr>
      <w:tabs>
        <w:tab w:val="center" w:pos="4153"/>
        <w:tab w:val="right" w:pos="8306"/>
      </w:tabs>
      <w:snapToGrid w:val="0"/>
      <w:jc w:val="left"/>
    </w:pPr>
    <w:rPr>
      <w:sz w:val="18"/>
      <w:szCs w:val="18"/>
    </w:rPr>
  </w:style>
  <w:style w:type="character" w:customStyle="1" w:styleId="Char0">
    <w:name w:val="页脚 Char"/>
    <w:basedOn w:val="a0"/>
    <w:link w:val="a5"/>
    <w:rsid w:val="008D442C"/>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155</Words>
  <Characters>889</Characters>
  <Application>Microsoft Office Word</Application>
  <DocSecurity>0</DocSecurity>
  <Lines>7</Lines>
  <Paragraphs>2</Paragraphs>
  <ScaleCrop>false</ScaleCrop>
  <Company>Microsoft</Company>
  <LinksUpToDate>false</LinksUpToDate>
  <CharactersWithSpaces>1042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limjeon</dc:creator>
  <cp:lastModifiedBy>储ѩ</cp:lastModifiedBy>
  <cp:revision>2</cp:revision>
  <dcterms:created xsi:type="dcterms:W3CDTF">2014-10-29T12:08:00Z</dcterms:created>
  <dcterms:modified xsi:type="dcterms:W3CDTF">2021-09-24T13:18:00Z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541166959B6841688F680FB6A261768C</vt:lpwstr>
  </property>
</Properties>
</file>