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68A" w:rsidRPr="00D9568A" w:rsidRDefault="00D9568A" w:rsidP="00D9568A">
      <w:pPr>
        <w:spacing w:line="560" w:lineRule="exact"/>
        <w:jc w:val="center"/>
        <w:rPr>
          <w:rFonts w:ascii="方正小标宋简体" w:eastAsia="方正小标宋简体" w:hint="eastAsia"/>
          <w:sz w:val="44"/>
          <w:szCs w:val="44"/>
        </w:rPr>
      </w:pPr>
      <w:r w:rsidRPr="00D9568A">
        <w:rPr>
          <w:rFonts w:ascii="方正小标宋简体" w:eastAsia="方正小标宋简体" w:hint="eastAsia"/>
          <w:sz w:val="44"/>
          <w:szCs w:val="44"/>
        </w:rPr>
        <w:t>市七届人大一次会议第20210296号建议</w:t>
      </w:r>
    </w:p>
    <w:p w:rsidR="00514C43" w:rsidRPr="00D9568A" w:rsidRDefault="00514C43" w:rsidP="00D9568A">
      <w:pPr>
        <w:spacing w:line="560" w:lineRule="exact"/>
        <w:rPr>
          <w:rFonts w:ascii="Times New Roman" w:eastAsia="华文仿宋"/>
          <w:sz w:val="32"/>
        </w:rPr>
      </w:pPr>
    </w:p>
    <w:p w:rsidR="00514C43" w:rsidRDefault="00954F2C" w:rsidP="00D9568A">
      <w:pPr>
        <w:spacing w:line="560" w:lineRule="exact"/>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关于完善深圳市非机动车道规划、建设的建议</w:t>
      </w:r>
    </w:p>
    <w:p w:rsidR="00514C43" w:rsidRDefault="00954F2C" w:rsidP="00D9568A">
      <w:pPr>
        <w:spacing w:line="560" w:lineRule="exact"/>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陈琳</w:t>
      </w:r>
      <w:r>
        <w:rPr>
          <w:rFonts w:ascii="Times New Roman" w:eastAsia="华文仿宋" w:hint="eastAsia"/>
          <w:sz w:val="28"/>
        </w:rPr>
        <w:t>,</w:t>
      </w:r>
      <w:r>
        <w:rPr>
          <w:rFonts w:ascii="Times New Roman" w:eastAsia="华文仿宋" w:hint="eastAsia"/>
          <w:sz w:val="28"/>
        </w:rPr>
        <w:t>周彬</w:t>
      </w:r>
      <w:r>
        <w:rPr>
          <w:rFonts w:ascii="Times New Roman" w:eastAsia="华文仿宋" w:hint="eastAsia"/>
          <w:sz w:val="28"/>
        </w:rPr>
        <w:t>,</w:t>
      </w:r>
      <w:r>
        <w:rPr>
          <w:rFonts w:ascii="Times New Roman" w:eastAsia="华文仿宋" w:hint="eastAsia"/>
          <w:sz w:val="28"/>
        </w:rPr>
        <w:t>陈琰超</w:t>
      </w:r>
      <w:r>
        <w:rPr>
          <w:rFonts w:ascii="Times New Roman" w:eastAsia="华文仿宋" w:hint="eastAsia"/>
          <w:sz w:val="28"/>
        </w:rPr>
        <w:t>,</w:t>
      </w:r>
      <w:r>
        <w:rPr>
          <w:rFonts w:ascii="Times New Roman" w:eastAsia="华文仿宋" w:hint="eastAsia"/>
          <w:sz w:val="28"/>
        </w:rPr>
        <w:t>陈湘宇</w:t>
      </w:r>
      <w:r>
        <w:rPr>
          <w:rFonts w:ascii="Times New Roman" w:eastAsia="华文仿宋" w:hint="eastAsia"/>
          <w:sz w:val="28"/>
        </w:rPr>
        <w:t>,</w:t>
      </w:r>
      <w:r>
        <w:rPr>
          <w:rFonts w:ascii="Times New Roman" w:eastAsia="华文仿宋" w:hint="eastAsia"/>
          <w:sz w:val="28"/>
        </w:rPr>
        <w:t>肖文杰</w:t>
      </w:r>
      <w:r>
        <w:rPr>
          <w:rFonts w:ascii="Times New Roman" w:eastAsia="华文仿宋" w:hint="eastAsia"/>
          <w:sz w:val="28"/>
        </w:rPr>
        <w:t>,</w:t>
      </w:r>
      <w:r>
        <w:rPr>
          <w:rFonts w:ascii="Times New Roman" w:eastAsia="华文仿宋" w:hint="eastAsia"/>
          <w:sz w:val="28"/>
        </w:rPr>
        <w:t>葛岩峰</w:t>
      </w:r>
      <w:r>
        <w:rPr>
          <w:rFonts w:ascii="Times New Roman" w:eastAsia="华文仿宋" w:hint="eastAsia"/>
          <w:sz w:val="28"/>
        </w:rPr>
        <w:t>,</w:t>
      </w:r>
      <w:r>
        <w:rPr>
          <w:rFonts w:ascii="Times New Roman" w:eastAsia="华文仿宋" w:hint="eastAsia"/>
          <w:sz w:val="28"/>
        </w:rPr>
        <w:t>何珊珊</w:t>
      </w:r>
      <w:r>
        <w:rPr>
          <w:rFonts w:ascii="Times New Roman" w:eastAsia="华文仿宋" w:hint="eastAsia"/>
          <w:sz w:val="28"/>
        </w:rPr>
        <w:t>,</w:t>
      </w:r>
      <w:r>
        <w:rPr>
          <w:rFonts w:ascii="Times New Roman" w:eastAsia="华文仿宋" w:hint="eastAsia"/>
          <w:sz w:val="28"/>
        </w:rPr>
        <w:t>曾俊英</w:t>
      </w:r>
      <w:r>
        <w:rPr>
          <w:rFonts w:ascii="Times New Roman" w:eastAsia="华文仿宋" w:hint="eastAsia"/>
          <w:sz w:val="28"/>
        </w:rPr>
        <w:t>,</w:t>
      </w:r>
      <w:r>
        <w:rPr>
          <w:rFonts w:ascii="Times New Roman" w:eastAsia="华文仿宋" w:hint="eastAsia"/>
          <w:sz w:val="28"/>
        </w:rPr>
        <w:t>邱小燕</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9</w:t>
      </w:r>
      <w:r>
        <w:rPr>
          <w:rFonts w:ascii="Times New Roman" w:eastAsia="华文仿宋" w:hint="eastAsia"/>
          <w:sz w:val="28"/>
        </w:rPr>
        <w:t>名</w:t>
      </w:r>
      <w:r>
        <w:rPr>
          <w:rFonts w:ascii="Times New Roman" w:eastAsia="华文仿宋" w:hint="eastAsia"/>
          <w:sz w:val="28"/>
        </w:rPr>
        <w:t>)</w:t>
      </w:r>
    </w:p>
    <w:p w:rsidR="00514C43" w:rsidRDefault="00954F2C" w:rsidP="00D9568A">
      <w:pPr>
        <w:spacing w:line="560" w:lineRule="exact"/>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514C43" w:rsidRDefault="00954F2C" w:rsidP="00D9568A">
      <w:pPr>
        <w:spacing w:line="560" w:lineRule="exact"/>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光明区人民政府</w:t>
      </w:r>
      <w:r>
        <w:rPr>
          <w:rFonts w:ascii="Times New Roman" w:eastAsia="华文仿宋" w:hint="eastAsia"/>
          <w:sz w:val="28"/>
        </w:rPr>
        <w:t>,</w:t>
      </w:r>
      <w:r>
        <w:rPr>
          <w:rFonts w:ascii="Times New Roman" w:eastAsia="华文仿宋" w:hint="eastAsia"/>
          <w:sz w:val="28"/>
        </w:rPr>
        <w:t>坪山区人民政府</w:t>
      </w:r>
      <w:r>
        <w:rPr>
          <w:rFonts w:ascii="Times New Roman" w:eastAsia="华文仿宋" w:hint="eastAsia"/>
          <w:sz w:val="28"/>
        </w:rPr>
        <w:t>,</w:t>
      </w:r>
      <w:r>
        <w:rPr>
          <w:rFonts w:ascii="Times New Roman" w:eastAsia="华文仿宋" w:hint="eastAsia"/>
          <w:sz w:val="28"/>
        </w:rPr>
        <w:t>大鹏新区管理委员会</w:t>
      </w:r>
      <w:r>
        <w:rPr>
          <w:rFonts w:ascii="Times New Roman" w:eastAsia="华文仿宋" w:hint="eastAsia"/>
          <w:sz w:val="28"/>
        </w:rPr>
        <w:t>,</w:t>
      </w:r>
      <w:r>
        <w:rPr>
          <w:rFonts w:ascii="Times New Roman" w:eastAsia="华文仿宋" w:hint="eastAsia"/>
          <w:sz w:val="28"/>
        </w:rPr>
        <w:t>南山区人民政府</w:t>
      </w:r>
      <w:r>
        <w:rPr>
          <w:rFonts w:ascii="Times New Roman" w:eastAsia="华文仿宋" w:hint="eastAsia"/>
          <w:sz w:val="28"/>
        </w:rPr>
        <w:t>,</w:t>
      </w:r>
      <w:r>
        <w:rPr>
          <w:rFonts w:ascii="Times New Roman" w:eastAsia="华文仿宋" w:hint="eastAsia"/>
          <w:sz w:val="28"/>
        </w:rPr>
        <w:t>宝安区人民政府</w:t>
      </w:r>
      <w:r>
        <w:rPr>
          <w:rFonts w:ascii="Times New Roman" w:eastAsia="华文仿宋" w:hint="eastAsia"/>
          <w:sz w:val="28"/>
        </w:rPr>
        <w:t>,</w:t>
      </w:r>
      <w:r>
        <w:rPr>
          <w:rFonts w:ascii="Times New Roman" w:eastAsia="华文仿宋" w:hint="eastAsia"/>
          <w:sz w:val="28"/>
        </w:rPr>
        <w:t>龙华区人民政府</w:t>
      </w:r>
      <w:r>
        <w:rPr>
          <w:rFonts w:ascii="Times New Roman" w:eastAsia="华文仿宋" w:hint="eastAsia"/>
          <w:sz w:val="28"/>
        </w:rPr>
        <w:t>,</w:t>
      </w:r>
      <w:r>
        <w:rPr>
          <w:rFonts w:ascii="Times New Roman" w:eastAsia="华文仿宋" w:hint="eastAsia"/>
          <w:sz w:val="28"/>
        </w:rPr>
        <w:t>龙岗区人民政府</w:t>
      </w:r>
      <w:r>
        <w:rPr>
          <w:rFonts w:ascii="Times New Roman" w:eastAsia="华文仿宋" w:hint="eastAsia"/>
          <w:sz w:val="28"/>
        </w:rPr>
        <w:t>,</w:t>
      </w:r>
      <w:r>
        <w:rPr>
          <w:rFonts w:ascii="Times New Roman" w:eastAsia="华文仿宋" w:hint="eastAsia"/>
          <w:sz w:val="28"/>
        </w:rPr>
        <w:t>深汕合作区管理委员会</w:t>
      </w:r>
      <w:r>
        <w:rPr>
          <w:rFonts w:ascii="Times New Roman" w:eastAsia="华文仿宋" w:hint="eastAsia"/>
          <w:sz w:val="28"/>
        </w:rPr>
        <w:t>,</w:t>
      </w:r>
      <w:r>
        <w:rPr>
          <w:rFonts w:ascii="Times New Roman" w:eastAsia="华文仿宋" w:hint="eastAsia"/>
          <w:sz w:val="28"/>
        </w:rPr>
        <w:t>福田区人民政府</w:t>
      </w:r>
      <w:r>
        <w:rPr>
          <w:rFonts w:ascii="Times New Roman" w:eastAsia="华文仿宋" w:hint="eastAsia"/>
          <w:sz w:val="28"/>
        </w:rPr>
        <w:t>,</w:t>
      </w:r>
      <w:r>
        <w:rPr>
          <w:rFonts w:ascii="Times New Roman" w:eastAsia="华文仿宋" w:hint="eastAsia"/>
          <w:sz w:val="28"/>
        </w:rPr>
        <w:t>盐田区人民政府</w:t>
      </w:r>
      <w:r>
        <w:rPr>
          <w:rFonts w:ascii="Times New Roman" w:eastAsia="华文仿宋" w:hint="eastAsia"/>
          <w:sz w:val="28"/>
        </w:rPr>
        <w:t>,</w:t>
      </w:r>
      <w:r>
        <w:rPr>
          <w:rFonts w:ascii="Times New Roman" w:eastAsia="华文仿宋" w:hint="eastAsia"/>
          <w:sz w:val="28"/>
        </w:rPr>
        <w:t>罗湖区人民政府</w:t>
      </w:r>
      <w:r>
        <w:rPr>
          <w:rFonts w:ascii="Times New Roman" w:eastAsia="华文仿宋" w:hint="eastAsia"/>
          <w:sz w:val="28"/>
        </w:rPr>
        <w:t>,</w:t>
      </w:r>
      <w:r>
        <w:rPr>
          <w:rFonts w:ascii="Times New Roman" w:eastAsia="华文仿宋" w:hint="eastAsia"/>
          <w:sz w:val="28"/>
        </w:rPr>
        <w:t>市公安局</w:t>
      </w:r>
    </w:p>
    <w:p w:rsidR="00D9568A" w:rsidRPr="00D9568A" w:rsidRDefault="00D9568A" w:rsidP="00D9568A">
      <w:pPr>
        <w:spacing w:line="560" w:lineRule="exact"/>
        <w:rPr>
          <w:rFonts w:ascii="Times New Roman" w:eastAsia="华文仿宋"/>
          <w:sz w:val="32"/>
        </w:rPr>
      </w:pPr>
      <w:r w:rsidRPr="00D9568A">
        <w:rPr>
          <w:rFonts w:ascii="黑体" w:eastAsia="黑体" w:hint="eastAsia"/>
          <w:sz w:val="28"/>
        </w:rPr>
        <w:t>密</w:t>
      </w:r>
      <w:r>
        <w:rPr>
          <w:rFonts w:ascii="黑体" w:eastAsia="黑体" w:hint="eastAsia"/>
          <w:sz w:val="28"/>
        </w:rPr>
        <w:t xml:space="preserve">    </w:t>
      </w:r>
      <w:r w:rsidRPr="00D9568A">
        <w:rPr>
          <w:rFonts w:ascii="黑体" w:eastAsia="黑体" w:hint="eastAsia"/>
          <w:sz w:val="28"/>
        </w:rPr>
        <w:t>级：</w:t>
      </w:r>
      <w:r>
        <w:rPr>
          <w:rFonts w:ascii="Times New Roman" w:eastAsia="华文仿宋" w:hint="eastAsia"/>
          <w:sz w:val="32"/>
        </w:rPr>
        <w:t>公开</w:t>
      </w:r>
    </w:p>
    <w:p w:rsidR="00514C43" w:rsidRDefault="00954F2C" w:rsidP="00D9568A">
      <w:pPr>
        <w:spacing w:line="560" w:lineRule="exact"/>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514C43" w:rsidRPr="00D9568A" w:rsidRDefault="00954F2C" w:rsidP="00D9568A">
      <w:pPr>
        <w:spacing w:line="560" w:lineRule="exact"/>
        <w:ind w:firstLineChars="200" w:firstLine="640"/>
        <w:rPr>
          <w:rFonts w:ascii="黑体" w:eastAsia="黑体" w:hAnsi="黑体"/>
          <w:sz w:val="28"/>
        </w:rPr>
      </w:pPr>
      <w:r w:rsidRPr="00D9568A">
        <w:rPr>
          <w:rFonts w:ascii="黑体" w:eastAsia="黑体" w:hAnsi="黑体" w:hint="eastAsia"/>
          <w:sz w:val="32"/>
        </w:rPr>
        <w:t>一、相关背景及现状</w:t>
      </w:r>
      <w:r w:rsidRPr="00D9568A">
        <w:rPr>
          <w:rFonts w:ascii="黑体" w:eastAsia="黑体" w:hAnsi="黑体" w:hint="eastAsia"/>
          <w:sz w:val="32"/>
        </w:rPr>
        <w:t xml:space="preserve"> </w:t>
      </w:r>
    </w:p>
    <w:p w:rsidR="00514C43" w:rsidRPr="00D9568A" w:rsidRDefault="00954F2C" w:rsidP="00D9568A">
      <w:pPr>
        <w:spacing w:line="560" w:lineRule="exact"/>
        <w:ind w:firstLineChars="200" w:firstLine="640"/>
        <w:rPr>
          <w:rFonts w:ascii="仿宋_GB2312" w:eastAsia="仿宋_GB2312" w:hint="eastAsia"/>
          <w:sz w:val="28"/>
        </w:rPr>
      </w:pPr>
      <w:r w:rsidRPr="00D9568A">
        <w:rPr>
          <w:rFonts w:ascii="仿宋_GB2312" w:eastAsia="仿宋_GB2312" w:hint="eastAsia"/>
          <w:sz w:val="32"/>
        </w:rPr>
        <w:t>近</w:t>
      </w:r>
      <w:r w:rsidRPr="00D9568A">
        <w:rPr>
          <w:rFonts w:ascii="仿宋_GB2312" w:eastAsia="仿宋_GB2312" w:hint="eastAsia"/>
          <w:sz w:val="32"/>
        </w:rPr>
        <w:t>20</w:t>
      </w:r>
      <w:r w:rsidRPr="00D9568A">
        <w:rPr>
          <w:rFonts w:ascii="仿宋_GB2312" w:eastAsia="仿宋_GB2312" w:hint="eastAsia"/>
          <w:sz w:val="32"/>
        </w:rPr>
        <w:t>年间，为解决全球性气候变暖、能源危机等问题，京都议定书、巴黎协定、可持续发展议程等全球性政策相继发布，世界城市都在探索发展更为低碳、可持续的交通方式。自行车不仅是一种绿色交通工具，更是一种时尚、健康的生活方式，已成为世界城市的发展潮流。同时，随着互联网租赁自行车迅猛发展、外卖及快递等新业态兴起，轨道交通快速发展背景下交通接驳需求不断攀升，休闲健身需求不断增加等新形势，我国各大中心城市在经历自行车交通起步、主导、衰落的发展阶段后，开始重新重视自行车交通发展。深圳作为社会主义先行示范区和交通强国试点城市，</w:t>
      </w:r>
      <w:r w:rsidRPr="00D9568A">
        <w:rPr>
          <w:rFonts w:ascii="仿宋_GB2312" w:eastAsia="仿宋_GB2312" w:hint="eastAsia"/>
          <w:sz w:val="32"/>
        </w:rPr>
        <w:t>正在积极推动绿色交通发展，打造可持续交通发展典范，自行车交通作为一种绿色、健康、经济、便捷的交通方式，</w:t>
      </w:r>
      <w:r w:rsidRPr="00D9568A">
        <w:rPr>
          <w:rFonts w:ascii="仿宋_GB2312" w:eastAsia="仿宋_GB2312" w:hint="eastAsia"/>
          <w:sz w:val="32"/>
        </w:rPr>
        <w:lastRenderedPageBreak/>
        <w:t>迎来了重大的发展机遇。据深圳市交警部门的数据显示，深圳现有外卖、快递等民生行业电单车使用量为</w:t>
      </w:r>
      <w:r w:rsidRPr="00D9568A">
        <w:rPr>
          <w:rFonts w:ascii="仿宋_GB2312" w:eastAsia="仿宋_GB2312" w:hint="eastAsia"/>
          <w:sz w:val="32"/>
        </w:rPr>
        <w:t>20</w:t>
      </w:r>
      <w:r w:rsidRPr="00D9568A">
        <w:rPr>
          <w:rFonts w:ascii="仿宋_GB2312" w:eastAsia="仿宋_GB2312" w:hint="eastAsia"/>
          <w:sz w:val="32"/>
        </w:rPr>
        <w:t>万</w:t>
      </w:r>
      <w:r w:rsidRPr="00D9568A">
        <w:rPr>
          <w:rFonts w:ascii="仿宋_GB2312" w:eastAsia="仿宋_GB2312" w:hint="eastAsia"/>
          <w:sz w:val="32"/>
        </w:rPr>
        <w:t>-30</w:t>
      </w:r>
      <w:r w:rsidRPr="00D9568A">
        <w:rPr>
          <w:rFonts w:ascii="仿宋_GB2312" w:eastAsia="仿宋_GB2312" w:hint="eastAsia"/>
          <w:sz w:val="32"/>
        </w:rPr>
        <w:t>万辆。目前，深圳市使用自行车、电单车等非机动车辆出行的人数及频次处于较高水平。</w:t>
      </w:r>
    </w:p>
    <w:p w:rsidR="00514C43" w:rsidRPr="00D9568A" w:rsidRDefault="00954F2C" w:rsidP="00D9568A">
      <w:pPr>
        <w:spacing w:line="560" w:lineRule="exact"/>
        <w:ind w:firstLineChars="200" w:firstLine="640"/>
        <w:rPr>
          <w:rFonts w:ascii="仿宋_GB2312" w:eastAsia="仿宋_GB2312" w:hint="eastAsia"/>
          <w:sz w:val="28"/>
        </w:rPr>
      </w:pPr>
      <w:r w:rsidRPr="00D9568A">
        <w:rPr>
          <w:rFonts w:ascii="仿宋_GB2312" w:eastAsia="仿宋_GB2312" w:hint="eastAsia"/>
          <w:sz w:val="32"/>
        </w:rPr>
        <w:t>根据《中国统计年鉴（</w:t>
      </w:r>
      <w:r w:rsidRPr="00D9568A">
        <w:rPr>
          <w:rFonts w:ascii="仿宋_GB2312" w:eastAsia="仿宋_GB2312" w:hint="eastAsia"/>
          <w:sz w:val="32"/>
        </w:rPr>
        <w:t>2020</w:t>
      </w:r>
      <w:r w:rsidRPr="00D9568A">
        <w:rPr>
          <w:rFonts w:ascii="仿宋_GB2312" w:eastAsia="仿宋_GB2312" w:hint="eastAsia"/>
          <w:sz w:val="32"/>
        </w:rPr>
        <w:t>）》，</w:t>
      </w:r>
      <w:r w:rsidRPr="00D9568A">
        <w:rPr>
          <w:rFonts w:ascii="仿宋_GB2312" w:eastAsia="仿宋_GB2312" w:hint="eastAsia"/>
          <w:sz w:val="32"/>
        </w:rPr>
        <w:t>2019</w:t>
      </w:r>
      <w:r w:rsidRPr="00D9568A">
        <w:rPr>
          <w:rFonts w:ascii="仿宋_GB2312" w:eastAsia="仿宋_GB2312" w:hint="eastAsia"/>
          <w:sz w:val="32"/>
        </w:rPr>
        <w:t>年我国发生交通事故共</w:t>
      </w:r>
      <w:r w:rsidRPr="00D9568A">
        <w:rPr>
          <w:rFonts w:ascii="仿宋_GB2312" w:eastAsia="仿宋_GB2312" w:hint="eastAsia"/>
          <w:sz w:val="32"/>
        </w:rPr>
        <w:t>24.76</w:t>
      </w:r>
      <w:r w:rsidRPr="00D9568A">
        <w:rPr>
          <w:rFonts w:ascii="仿宋_GB2312" w:eastAsia="仿宋_GB2312" w:hint="eastAsia"/>
          <w:sz w:val="32"/>
        </w:rPr>
        <w:t>万起，其中非机动车事故</w:t>
      </w:r>
      <w:r w:rsidRPr="00D9568A">
        <w:rPr>
          <w:rFonts w:ascii="仿宋_GB2312" w:eastAsia="仿宋_GB2312" w:hint="eastAsia"/>
          <w:sz w:val="32"/>
        </w:rPr>
        <w:t>2.9</w:t>
      </w:r>
      <w:r w:rsidRPr="00D9568A">
        <w:rPr>
          <w:rFonts w:ascii="仿宋_GB2312" w:eastAsia="仿宋_GB2312" w:hint="eastAsia"/>
          <w:sz w:val="32"/>
        </w:rPr>
        <w:t>万起，占比</w:t>
      </w:r>
      <w:r w:rsidRPr="00D9568A">
        <w:rPr>
          <w:rFonts w:ascii="仿宋_GB2312" w:eastAsia="仿宋_GB2312" w:hint="eastAsia"/>
          <w:sz w:val="32"/>
        </w:rPr>
        <w:t>11.71%</w:t>
      </w:r>
      <w:r w:rsidRPr="00D9568A">
        <w:rPr>
          <w:rFonts w:ascii="仿宋_GB2312" w:eastAsia="仿宋_GB2312" w:hint="eastAsia"/>
          <w:sz w:val="32"/>
        </w:rPr>
        <w:t>；其中，非机动车交通事故造成的死亡人数</w:t>
      </w:r>
      <w:r w:rsidRPr="00D9568A">
        <w:rPr>
          <w:rFonts w:ascii="仿宋_GB2312" w:eastAsia="仿宋_GB2312" w:hint="eastAsia"/>
          <w:sz w:val="32"/>
        </w:rPr>
        <w:t>0.44</w:t>
      </w:r>
      <w:r w:rsidRPr="00D9568A">
        <w:rPr>
          <w:rFonts w:ascii="仿宋_GB2312" w:eastAsia="仿宋_GB2312" w:hint="eastAsia"/>
          <w:sz w:val="32"/>
        </w:rPr>
        <w:t>万人，死亡率高达</w:t>
      </w:r>
      <w:r w:rsidRPr="00D9568A">
        <w:rPr>
          <w:rFonts w:ascii="仿宋_GB2312" w:eastAsia="仿宋_GB2312" w:hint="eastAsia"/>
          <w:sz w:val="32"/>
        </w:rPr>
        <w:t>15.2%</w:t>
      </w:r>
      <w:r w:rsidRPr="00D9568A">
        <w:rPr>
          <w:rFonts w:ascii="仿宋_GB2312" w:eastAsia="仿宋_GB2312" w:hint="eastAsia"/>
          <w:sz w:val="32"/>
        </w:rPr>
        <w:t>，全国平均约</w:t>
      </w:r>
      <w:r w:rsidRPr="00D9568A">
        <w:rPr>
          <w:rFonts w:ascii="仿宋_GB2312" w:eastAsia="仿宋_GB2312" w:hint="eastAsia"/>
          <w:sz w:val="32"/>
        </w:rPr>
        <w:t>6</w:t>
      </w:r>
      <w:r w:rsidRPr="00D9568A">
        <w:rPr>
          <w:rFonts w:ascii="仿宋_GB2312" w:eastAsia="仿宋_GB2312" w:hint="eastAsia"/>
          <w:sz w:val="32"/>
        </w:rPr>
        <w:t>起非机动车交通事故</w:t>
      </w:r>
      <w:r w:rsidRPr="00D9568A">
        <w:rPr>
          <w:rFonts w:ascii="仿宋_GB2312" w:eastAsia="仿宋_GB2312" w:hint="eastAsia"/>
          <w:sz w:val="32"/>
        </w:rPr>
        <w:t>会造成</w:t>
      </w:r>
      <w:r w:rsidRPr="00D9568A">
        <w:rPr>
          <w:rFonts w:ascii="仿宋_GB2312" w:eastAsia="仿宋_GB2312" w:hint="eastAsia"/>
          <w:sz w:val="32"/>
        </w:rPr>
        <w:t>1</w:t>
      </w:r>
      <w:r w:rsidRPr="00D9568A">
        <w:rPr>
          <w:rFonts w:ascii="仿宋_GB2312" w:eastAsia="仿宋_GB2312" w:hint="eastAsia"/>
          <w:sz w:val="32"/>
        </w:rPr>
        <w:t>人死亡。</w:t>
      </w:r>
    </w:p>
    <w:p w:rsidR="00514C43" w:rsidRPr="00D9568A" w:rsidRDefault="00954F2C" w:rsidP="00D9568A">
      <w:pPr>
        <w:spacing w:line="560" w:lineRule="exact"/>
        <w:ind w:firstLineChars="200" w:firstLine="640"/>
        <w:rPr>
          <w:rFonts w:ascii="仿宋_GB2312" w:eastAsia="仿宋_GB2312" w:hint="eastAsia"/>
          <w:sz w:val="28"/>
        </w:rPr>
      </w:pPr>
      <w:r w:rsidRPr="00D9568A">
        <w:rPr>
          <w:rFonts w:ascii="仿宋_GB2312" w:eastAsia="仿宋_GB2312" w:hint="eastAsia"/>
          <w:sz w:val="32"/>
        </w:rPr>
        <w:t>可见，如何将非机动车纳入城市综合交通体系进行合理规划，对于优化城市交通体系、提升出行效率及品质、保障广大出行人员人身安全等方面都具有非常重要的意义。</w:t>
      </w:r>
      <w:r w:rsidRPr="00D9568A">
        <w:rPr>
          <w:rFonts w:ascii="仿宋_GB2312" w:eastAsia="仿宋_GB2312" w:hint="eastAsia"/>
          <w:sz w:val="32"/>
        </w:rPr>
        <w:t>2020</w:t>
      </w:r>
      <w:r w:rsidRPr="00D9568A">
        <w:rPr>
          <w:rFonts w:ascii="仿宋_GB2312" w:eastAsia="仿宋_GB2312" w:hint="eastAsia"/>
          <w:sz w:val="32"/>
        </w:rPr>
        <w:t>年</w:t>
      </w:r>
      <w:r w:rsidRPr="00D9568A">
        <w:rPr>
          <w:rFonts w:ascii="仿宋_GB2312" w:eastAsia="仿宋_GB2312" w:hint="eastAsia"/>
          <w:sz w:val="32"/>
        </w:rPr>
        <w:t>9</w:t>
      </w:r>
      <w:r w:rsidRPr="00D9568A">
        <w:rPr>
          <w:rFonts w:ascii="仿宋_GB2312" w:eastAsia="仿宋_GB2312" w:hint="eastAsia"/>
          <w:sz w:val="32"/>
        </w:rPr>
        <w:t>月，深圳出台了《深圳市自行车交通发展规划（</w:t>
      </w:r>
      <w:r w:rsidRPr="00D9568A">
        <w:rPr>
          <w:rFonts w:ascii="仿宋_GB2312" w:eastAsia="仿宋_GB2312" w:hint="eastAsia"/>
          <w:sz w:val="32"/>
        </w:rPr>
        <w:t>2021-2035</w:t>
      </w:r>
      <w:r w:rsidRPr="00D9568A">
        <w:rPr>
          <w:rFonts w:ascii="仿宋_GB2312" w:eastAsia="仿宋_GB2312" w:hint="eastAsia"/>
          <w:sz w:val="32"/>
        </w:rPr>
        <w:t>）》，在自行车的路权网络、停车设施、法律法规等方面给出了明确的规划指引。</w:t>
      </w:r>
    </w:p>
    <w:p w:rsidR="00514C43" w:rsidRPr="00D9568A" w:rsidRDefault="00954F2C" w:rsidP="00D9568A">
      <w:pPr>
        <w:spacing w:line="560" w:lineRule="exact"/>
        <w:ind w:firstLineChars="200" w:firstLine="640"/>
        <w:rPr>
          <w:rFonts w:ascii="黑体" w:eastAsia="黑体" w:hAnsi="黑体" w:hint="eastAsia"/>
          <w:sz w:val="28"/>
        </w:rPr>
      </w:pPr>
      <w:r w:rsidRPr="00D9568A">
        <w:rPr>
          <w:rFonts w:ascii="黑体" w:eastAsia="黑体" w:hAnsi="黑体" w:hint="eastAsia"/>
          <w:sz w:val="32"/>
        </w:rPr>
        <w:t>二、存在问题及主要原因</w:t>
      </w:r>
      <w:r w:rsidRPr="00D9568A">
        <w:rPr>
          <w:rFonts w:ascii="黑体" w:eastAsia="黑体" w:hAnsi="黑体" w:hint="eastAsia"/>
          <w:sz w:val="32"/>
        </w:rPr>
        <w:t xml:space="preserve"> </w:t>
      </w:r>
    </w:p>
    <w:p w:rsidR="00514C43" w:rsidRPr="00D9568A" w:rsidRDefault="00954F2C" w:rsidP="00D9568A">
      <w:pPr>
        <w:spacing w:line="560" w:lineRule="exact"/>
        <w:ind w:firstLineChars="200" w:firstLine="640"/>
        <w:rPr>
          <w:rFonts w:ascii="仿宋_GB2312" w:eastAsia="仿宋_GB2312" w:hint="eastAsia"/>
          <w:sz w:val="28"/>
        </w:rPr>
      </w:pPr>
      <w:r w:rsidRPr="00D9568A">
        <w:rPr>
          <w:rFonts w:ascii="仿宋_GB2312" w:eastAsia="仿宋_GB2312" w:hint="eastAsia"/>
          <w:sz w:val="32"/>
        </w:rPr>
        <w:t>但目前，深圳市自行车车道的普及程度并未达到《深圳市自行车交通发展规划（</w:t>
      </w:r>
      <w:r w:rsidRPr="00D9568A">
        <w:rPr>
          <w:rFonts w:ascii="仿宋_GB2312" w:eastAsia="仿宋_GB2312" w:hint="eastAsia"/>
          <w:sz w:val="32"/>
        </w:rPr>
        <w:t>2021-2035</w:t>
      </w:r>
      <w:r w:rsidRPr="00D9568A">
        <w:rPr>
          <w:rFonts w:ascii="仿宋_GB2312" w:eastAsia="仿宋_GB2312" w:hint="eastAsia"/>
          <w:sz w:val="32"/>
        </w:rPr>
        <w:t>）》（以下简称“规划”）的要求。《规划》明确，“至</w:t>
      </w:r>
      <w:r w:rsidRPr="00D9568A">
        <w:rPr>
          <w:rFonts w:ascii="仿宋_GB2312" w:eastAsia="仿宋_GB2312" w:hint="eastAsia"/>
          <w:sz w:val="32"/>
        </w:rPr>
        <w:t>2025</w:t>
      </w:r>
      <w:r w:rsidRPr="00D9568A">
        <w:rPr>
          <w:rFonts w:ascii="仿宋_GB2312" w:eastAsia="仿宋_GB2312" w:hint="eastAsia"/>
          <w:sz w:val="32"/>
        </w:rPr>
        <w:t>年和</w:t>
      </w:r>
      <w:r w:rsidRPr="00D9568A">
        <w:rPr>
          <w:rFonts w:ascii="仿宋_GB2312" w:eastAsia="仿宋_GB2312" w:hint="eastAsia"/>
          <w:sz w:val="32"/>
        </w:rPr>
        <w:t>2035</w:t>
      </w:r>
      <w:r w:rsidRPr="00D9568A">
        <w:rPr>
          <w:rFonts w:ascii="仿宋_GB2312" w:eastAsia="仿宋_GB2312" w:hint="eastAsia"/>
          <w:sz w:val="32"/>
        </w:rPr>
        <w:t>年，深圳设置自行</w:t>
      </w:r>
      <w:r w:rsidRPr="00D9568A">
        <w:rPr>
          <w:rFonts w:ascii="仿宋_GB2312" w:eastAsia="仿宋_GB2312" w:hint="eastAsia"/>
          <w:sz w:val="32"/>
        </w:rPr>
        <w:t>车道的道路占比（除高快速路以外）要提升至</w:t>
      </w:r>
      <w:r w:rsidRPr="00D9568A">
        <w:rPr>
          <w:rFonts w:ascii="仿宋_GB2312" w:eastAsia="仿宋_GB2312" w:hint="eastAsia"/>
          <w:sz w:val="32"/>
        </w:rPr>
        <w:t>30%</w:t>
      </w:r>
      <w:r w:rsidRPr="00D9568A">
        <w:rPr>
          <w:rFonts w:ascii="仿宋_GB2312" w:eastAsia="仿宋_GB2312" w:hint="eastAsia"/>
          <w:sz w:val="32"/>
        </w:rPr>
        <w:t>以上和</w:t>
      </w:r>
      <w:r w:rsidRPr="00D9568A">
        <w:rPr>
          <w:rFonts w:ascii="仿宋_GB2312" w:eastAsia="仿宋_GB2312" w:hint="eastAsia"/>
          <w:sz w:val="32"/>
        </w:rPr>
        <w:t>50%</w:t>
      </w:r>
      <w:r w:rsidRPr="00D9568A">
        <w:rPr>
          <w:rFonts w:ascii="仿宋_GB2312" w:eastAsia="仿宋_GB2312" w:hint="eastAsia"/>
          <w:sz w:val="32"/>
        </w:rPr>
        <w:t>以上”。截至</w:t>
      </w:r>
      <w:r w:rsidRPr="00D9568A">
        <w:rPr>
          <w:rFonts w:ascii="仿宋_GB2312" w:eastAsia="仿宋_GB2312" w:hint="eastAsia"/>
          <w:sz w:val="32"/>
        </w:rPr>
        <w:t>2019</w:t>
      </w:r>
      <w:r w:rsidRPr="00D9568A">
        <w:rPr>
          <w:rFonts w:ascii="仿宋_GB2312" w:eastAsia="仿宋_GB2312" w:hint="eastAsia"/>
          <w:sz w:val="32"/>
        </w:rPr>
        <w:t>年底，深圳市自行交通车道里程约</w:t>
      </w:r>
      <w:r w:rsidRPr="00D9568A">
        <w:rPr>
          <w:rFonts w:ascii="仿宋_GB2312" w:eastAsia="仿宋_GB2312" w:hint="eastAsia"/>
          <w:sz w:val="32"/>
        </w:rPr>
        <w:t>1759km</w:t>
      </w:r>
      <w:r w:rsidRPr="00D9568A">
        <w:rPr>
          <w:rFonts w:ascii="仿宋_GB2312" w:eastAsia="仿宋_GB2312" w:hint="eastAsia"/>
          <w:sz w:val="32"/>
        </w:rPr>
        <w:t>（双侧），约占道路里程（不含高快速路，</w:t>
      </w:r>
      <w:r w:rsidRPr="00D9568A">
        <w:rPr>
          <w:rFonts w:ascii="仿宋_GB2312" w:eastAsia="仿宋_GB2312" w:hint="eastAsia"/>
          <w:sz w:val="32"/>
        </w:rPr>
        <w:t>6411km</w:t>
      </w:r>
      <w:r w:rsidRPr="00D9568A">
        <w:rPr>
          <w:rFonts w:ascii="仿宋_GB2312" w:eastAsia="仿宋_GB2312" w:hint="eastAsia"/>
          <w:sz w:val="32"/>
        </w:rPr>
        <w:t>）的</w:t>
      </w:r>
      <w:r w:rsidRPr="00D9568A">
        <w:rPr>
          <w:rFonts w:ascii="仿宋_GB2312" w:eastAsia="仿宋_GB2312" w:hint="eastAsia"/>
          <w:sz w:val="32"/>
        </w:rPr>
        <w:t>13.7%</w:t>
      </w:r>
      <w:r w:rsidRPr="00D9568A">
        <w:rPr>
          <w:rFonts w:ascii="仿宋_GB2312" w:eastAsia="仿宋_GB2312" w:hint="eastAsia"/>
          <w:sz w:val="32"/>
        </w:rPr>
        <w:t>，远低于北京（超过</w:t>
      </w:r>
      <w:r w:rsidRPr="00D9568A">
        <w:rPr>
          <w:rFonts w:ascii="仿宋_GB2312" w:eastAsia="仿宋_GB2312" w:hint="eastAsia"/>
          <w:sz w:val="32"/>
        </w:rPr>
        <w:t>95%</w:t>
      </w:r>
      <w:r w:rsidRPr="00D9568A">
        <w:rPr>
          <w:rFonts w:ascii="仿宋_GB2312" w:eastAsia="仿宋_GB2312" w:hint="eastAsia"/>
          <w:sz w:val="32"/>
        </w:rPr>
        <w:t>）、上海（超过</w:t>
      </w:r>
      <w:r w:rsidRPr="00D9568A">
        <w:rPr>
          <w:rFonts w:ascii="仿宋_GB2312" w:eastAsia="仿宋_GB2312" w:hint="eastAsia"/>
          <w:sz w:val="32"/>
        </w:rPr>
        <w:t>90%</w:t>
      </w:r>
      <w:r w:rsidRPr="00D9568A">
        <w:rPr>
          <w:rFonts w:ascii="仿宋_GB2312" w:eastAsia="仿宋_GB2312" w:hint="eastAsia"/>
          <w:sz w:val="32"/>
        </w:rPr>
        <w:t>）等城市。在规划发布后，截至</w:t>
      </w:r>
      <w:r w:rsidRPr="00D9568A">
        <w:rPr>
          <w:rFonts w:ascii="仿宋_GB2312" w:eastAsia="仿宋_GB2312" w:hint="eastAsia"/>
          <w:sz w:val="32"/>
        </w:rPr>
        <w:t>2020</w:t>
      </w:r>
      <w:r w:rsidRPr="00D9568A">
        <w:rPr>
          <w:rFonts w:ascii="仿宋_GB2312" w:eastAsia="仿宋_GB2312" w:hint="eastAsia"/>
          <w:sz w:val="32"/>
        </w:rPr>
        <w:t>年</w:t>
      </w:r>
      <w:r w:rsidRPr="00D9568A">
        <w:rPr>
          <w:rFonts w:ascii="仿宋_GB2312" w:eastAsia="仿宋_GB2312" w:hint="eastAsia"/>
          <w:sz w:val="32"/>
        </w:rPr>
        <w:t>12</w:t>
      </w:r>
      <w:r w:rsidRPr="00D9568A">
        <w:rPr>
          <w:rFonts w:ascii="仿宋_GB2312" w:eastAsia="仿宋_GB2312" w:hint="eastAsia"/>
          <w:sz w:val="32"/>
        </w:rPr>
        <w:t>月底，全市仅有</w:t>
      </w:r>
      <w:r w:rsidRPr="00D9568A">
        <w:rPr>
          <w:rFonts w:ascii="仿宋_GB2312" w:eastAsia="仿宋_GB2312" w:hint="eastAsia"/>
          <w:sz w:val="32"/>
        </w:rPr>
        <w:t>17.3</w:t>
      </w:r>
      <w:r w:rsidRPr="00D9568A">
        <w:rPr>
          <w:rFonts w:ascii="仿宋_GB2312" w:eastAsia="仿宋_GB2312" w:hint="eastAsia"/>
          <w:sz w:val="32"/>
        </w:rPr>
        <w:t>公里路段完成非机动车道改造，非机动车道的规划、建设进度整体较慢。</w:t>
      </w:r>
    </w:p>
    <w:p w:rsidR="00514C43" w:rsidRPr="00D9568A" w:rsidRDefault="00954F2C" w:rsidP="00D9568A">
      <w:pPr>
        <w:spacing w:line="560" w:lineRule="exact"/>
        <w:ind w:firstLineChars="200" w:firstLine="640"/>
        <w:rPr>
          <w:rFonts w:ascii="仿宋_GB2312" w:eastAsia="仿宋_GB2312" w:hint="eastAsia"/>
          <w:sz w:val="28"/>
        </w:rPr>
      </w:pPr>
      <w:r w:rsidRPr="00D9568A">
        <w:rPr>
          <w:rFonts w:ascii="仿宋_GB2312" w:eastAsia="仿宋_GB2312" w:hint="eastAsia"/>
          <w:sz w:val="32"/>
        </w:rPr>
        <w:t>根据交规，非机动车辆不能在机动车道行驶，由于目前深圳</w:t>
      </w:r>
      <w:r w:rsidRPr="00D9568A">
        <w:rPr>
          <w:rFonts w:ascii="仿宋_GB2312" w:eastAsia="仿宋_GB2312" w:hint="eastAsia"/>
          <w:sz w:val="32"/>
        </w:rPr>
        <w:lastRenderedPageBreak/>
        <w:t>市的非机动车道普及程度低，大部分自行车、电单车等非机动车辆只能占用人行道行驶，这既导致了人行道的拥堵、</w:t>
      </w:r>
      <w:r w:rsidRPr="00D9568A">
        <w:rPr>
          <w:rFonts w:ascii="仿宋_GB2312" w:eastAsia="仿宋_GB2312" w:hint="eastAsia"/>
          <w:sz w:val="32"/>
        </w:rPr>
        <w:t>大大降低了出行效率，人非混行的情况也显著增加了安全隐患，导致行人与非机动车辆之间的擦挂、碰撞等事故频繁发生。同时，由于外卖、快递等行业对配送时效的要求，电单车驾驶人违反交规驶入机动车道的危险情况也并不少见，这与我市非机动车道普及率低也有一定关系。</w:t>
      </w:r>
    </w:p>
    <w:p w:rsidR="00514C43" w:rsidRPr="00D9568A" w:rsidRDefault="00954F2C" w:rsidP="00D9568A">
      <w:pPr>
        <w:spacing w:line="560" w:lineRule="exact"/>
        <w:ind w:firstLineChars="200" w:firstLine="640"/>
        <w:rPr>
          <w:rFonts w:ascii="仿宋_GB2312" w:eastAsia="仿宋_GB2312" w:hint="eastAsia"/>
          <w:sz w:val="28"/>
        </w:rPr>
      </w:pPr>
      <w:r w:rsidRPr="00D9568A">
        <w:rPr>
          <w:rFonts w:ascii="仿宋_GB2312" w:eastAsia="仿宋_GB2312" w:hint="eastAsia"/>
          <w:sz w:val="32"/>
        </w:rPr>
        <w:t>因此，综合来看，在各级城市道路两侧设置非机动车道是重要的战略举措。第一，能确保非机动车道网络的连续性；第二，确保自行车交通的安全，包括在交叉口处的安全；第三，确保自行车交通的便利；第四，能够应对自行车、电动自行车较大的流量；第五，能适应城市未来发展。从政策上看，完</w:t>
      </w:r>
      <w:r w:rsidRPr="00D9568A">
        <w:rPr>
          <w:rFonts w:ascii="仿宋_GB2312" w:eastAsia="仿宋_GB2312" w:hint="eastAsia"/>
          <w:sz w:val="32"/>
        </w:rPr>
        <w:t>善非机动车道的规划建设符合城市总体规划关于建设步行和自行车友好城市要求，以及交通可持续发展政策要求。</w:t>
      </w:r>
    </w:p>
    <w:p w:rsidR="00514C43" w:rsidRPr="00D9568A" w:rsidRDefault="00954F2C" w:rsidP="00D9568A">
      <w:pPr>
        <w:spacing w:line="560" w:lineRule="exact"/>
        <w:ind w:firstLineChars="200" w:firstLine="640"/>
        <w:rPr>
          <w:rFonts w:ascii="黑体" w:eastAsia="黑体" w:hAnsi="黑体" w:hint="eastAsia"/>
          <w:sz w:val="28"/>
        </w:rPr>
      </w:pPr>
      <w:r w:rsidRPr="00D9568A">
        <w:rPr>
          <w:rFonts w:ascii="黑体" w:eastAsia="黑体" w:hAnsi="黑体" w:hint="eastAsia"/>
          <w:sz w:val="32"/>
        </w:rPr>
        <w:t>三、具体建议</w:t>
      </w:r>
      <w:r w:rsidRPr="00D9568A">
        <w:rPr>
          <w:rFonts w:ascii="黑体" w:eastAsia="黑体" w:hAnsi="黑体" w:hint="eastAsia"/>
          <w:sz w:val="32"/>
        </w:rPr>
        <w:t xml:space="preserve"> </w:t>
      </w:r>
    </w:p>
    <w:p w:rsidR="00514C43" w:rsidRPr="00D9568A" w:rsidRDefault="00954F2C" w:rsidP="00D9568A">
      <w:pPr>
        <w:spacing w:line="560" w:lineRule="exact"/>
        <w:ind w:firstLineChars="200" w:firstLine="640"/>
        <w:rPr>
          <w:rFonts w:ascii="仿宋_GB2312" w:eastAsia="仿宋_GB2312" w:hint="eastAsia"/>
          <w:sz w:val="28"/>
        </w:rPr>
      </w:pPr>
      <w:r w:rsidRPr="00D9568A">
        <w:rPr>
          <w:rFonts w:ascii="仿宋_GB2312" w:eastAsia="仿宋_GB2312" w:hint="eastAsia"/>
          <w:sz w:val="32"/>
        </w:rPr>
        <w:t>1</w:t>
      </w:r>
      <w:r w:rsidR="00D9568A" w:rsidRPr="00D9568A">
        <w:rPr>
          <w:rFonts w:ascii="仿宋_GB2312" w:eastAsia="仿宋_GB2312" w:hint="eastAsia"/>
          <w:sz w:val="32"/>
        </w:rPr>
        <w:t>.</w:t>
      </w:r>
      <w:r w:rsidRPr="00D9568A">
        <w:rPr>
          <w:rFonts w:ascii="仿宋_GB2312" w:eastAsia="仿宋_GB2312" w:hint="eastAsia"/>
          <w:sz w:val="32"/>
        </w:rPr>
        <w:t>加快推进非机动车道规划及建设。落实《深圳市自行车交通发展规划（</w:t>
      </w:r>
      <w:r w:rsidRPr="00D9568A">
        <w:rPr>
          <w:rFonts w:ascii="仿宋_GB2312" w:eastAsia="仿宋_GB2312" w:hint="eastAsia"/>
          <w:sz w:val="32"/>
        </w:rPr>
        <w:t>2021-2035</w:t>
      </w:r>
      <w:r w:rsidRPr="00D9568A">
        <w:rPr>
          <w:rFonts w:ascii="仿宋_GB2312" w:eastAsia="仿宋_GB2312" w:hint="eastAsia"/>
          <w:sz w:val="32"/>
        </w:rPr>
        <w:t>）》，加快推进深圳非机动车道建设试点先行、稳步推进自行车设施建设，早日实现“至</w:t>
      </w:r>
      <w:r w:rsidRPr="00D9568A">
        <w:rPr>
          <w:rFonts w:ascii="仿宋_GB2312" w:eastAsia="仿宋_GB2312" w:hint="eastAsia"/>
          <w:sz w:val="32"/>
        </w:rPr>
        <w:t>2025</w:t>
      </w:r>
      <w:r w:rsidRPr="00D9568A">
        <w:rPr>
          <w:rFonts w:ascii="仿宋_GB2312" w:eastAsia="仿宋_GB2312" w:hint="eastAsia"/>
          <w:sz w:val="32"/>
        </w:rPr>
        <w:t>年和</w:t>
      </w:r>
      <w:r w:rsidRPr="00D9568A">
        <w:rPr>
          <w:rFonts w:ascii="仿宋_GB2312" w:eastAsia="仿宋_GB2312" w:hint="eastAsia"/>
          <w:sz w:val="32"/>
        </w:rPr>
        <w:t>2035</w:t>
      </w:r>
      <w:r w:rsidRPr="00D9568A">
        <w:rPr>
          <w:rFonts w:ascii="仿宋_GB2312" w:eastAsia="仿宋_GB2312" w:hint="eastAsia"/>
          <w:sz w:val="32"/>
        </w:rPr>
        <w:t>年，深圳设置自行车道的道路占比（除高快速路以外）要提升至</w:t>
      </w:r>
      <w:r w:rsidRPr="00D9568A">
        <w:rPr>
          <w:rFonts w:ascii="仿宋_GB2312" w:eastAsia="仿宋_GB2312" w:hint="eastAsia"/>
          <w:sz w:val="32"/>
        </w:rPr>
        <w:t>30%</w:t>
      </w:r>
      <w:r w:rsidRPr="00D9568A">
        <w:rPr>
          <w:rFonts w:ascii="仿宋_GB2312" w:eastAsia="仿宋_GB2312" w:hint="eastAsia"/>
          <w:sz w:val="32"/>
        </w:rPr>
        <w:t>以上和</w:t>
      </w:r>
      <w:r w:rsidRPr="00D9568A">
        <w:rPr>
          <w:rFonts w:ascii="仿宋_GB2312" w:eastAsia="仿宋_GB2312" w:hint="eastAsia"/>
          <w:sz w:val="32"/>
        </w:rPr>
        <w:t>50%</w:t>
      </w:r>
      <w:r w:rsidRPr="00D9568A">
        <w:rPr>
          <w:rFonts w:ascii="仿宋_GB2312" w:eastAsia="仿宋_GB2312" w:hint="eastAsia"/>
          <w:sz w:val="32"/>
        </w:rPr>
        <w:t>以上”的规划目标，早日实现</w:t>
      </w:r>
      <w:r w:rsidRPr="00D9568A">
        <w:rPr>
          <w:rFonts w:ascii="仿宋_GB2312" w:eastAsia="仿宋_GB2312" w:hint="eastAsia"/>
          <w:sz w:val="32"/>
        </w:rPr>
        <w:t>2025</w:t>
      </w:r>
      <w:r w:rsidRPr="00D9568A">
        <w:rPr>
          <w:rFonts w:ascii="仿宋_GB2312" w:eastAsia="仿宋_GB2312" w:hint="eastAsia"/>
          <w:sz w:val="32"/>
        </w:rPr>
        <w:t>年轨道站周边</w:t>
      </w:r>
      <w:r w:rsidRPr="00D9568A">
        <w:rPr>
          <w:rFonts w:ascii="仿宋_GB2312" w:eastAsia="仿宋_GB2312" w:hint="eastAsia"/>
          <w:sz w:val="32"/>
        </w:rPr>
        <w:t>1</w:t>
      </w:r>
      <w:r w:rsidRPr="00D9568A">
        <w:rPr>
          <w:rFonts w:ascii="仿宋_GB2312" w:eastAsia="仿宋_GB2312" w:hint="eastAsia"/>
          <w:sz w:val="32"/>
        </w:rPr>
        <w:t>公里自行车设施基本完善的目标。加强提升非机动车道的建设质量，严把质量关，提高非机动车道路面</w:t>
      </w:r>
      <w:r w:rsidRPr="00D9568A">
        <w:rPr>
          <w:rFonts w:ascii="仿宋_GB2312" w:eastAsia="仿宋_GB2312" w:hint="eastAsia"/>
          <w:sz w:val="32"/>
        </w:rPr>
        <w:t>施工的标准和质量，优化非机动车道绿化、照明等条件，并强化非机动车道的日常管理和养护，确保受损路面及时得到维修。</w:t>
      </w:r>
      <w:r w:rsidRPr="00D9568A">
        <w:rPr>
          <w:rFonts w:ascii="仿宋_GB2312" w:eastAsia="仿宋_GB2312" w:hint="eastAsia"/>
          <w:sz w:val="32"/>
        </w:rPr>
        <w:t xml:space="preserve"> </w:t>
      </w:r>
    </w:p>
    <w:p w:rsidR="00514C43" w:rsidRPr="00D9568A" w:rsidRDefault="00954F2C" w:rsidP="00D9568A">
      <w:pPr>
        <w:spacing w:line="560" w:lineRule="exact"/>
        <w:ind w:firstLineChars="200" w:firstLine="640"/>
        <w:rPr>
          <w:rFonts w:ascii="仿宋_GB2312" w:eastAsia="仿宋_GB2312" w:hint="eastAsia"/>
          <w:sz w:val="28"/>
        </w:rPr>
      </w:pPr>
      <w:r w:rsidRPr="00D9568A">
        <w:rPr>
          <w:rFonts w:ascii="仿宋_GB2312" w:eastAsia="仿宋_GB2312" w:hint="eastAsia"/>
          <w:sz w:val="32"/>
        </w:rPr>
        <w:lastRenderedPageBreak/>
        <w:t>2</w:t>
      </w:r>
      <w:r w:rsidR="00D9568A" w:rsidRPr="00D9568A">
        <w:rPr>
          <w:rFonts w:ascii="仿宋_GB2312" w:eastAsia="仿宋_GB2312" w:hint="eastAsia"/>
          <w:sz w:val="32"/>
        </w:rPr>
        <w:t>.</w:t>
      </w:r>
      <w:r w:rsidRPr="00D9568A">
        <w:rPr>
          <w:rFonts w:ascii="仿宋_GB2312" w:eastAsia="仿宋_GB2312" w:hint="eastAsia"/>
          <w:sz w:val="32"/>
        </w:rPr>
        <w:t>优化设置非机动车停放设施。建议相关部门在交通枢纽区域，如地铁站、公交站、出租车停靠站等处，进一步发掘非机动车的停放资源位置，与住建等有关部门协同推进在重点商圈、广场、社区、公共文化设施等人流密集的建筑附近划设共享非机动车停放点位，同时对于违规划设、不能确保行人通行空间的非机动车停放点予以整治清理。同时建议优化非机动车标志标线设置，在非机动车道已具备通行条件的区域，在其人行道进出口、建筑前区分</w:t>
      </w:r>
      <w:r w:rsidRPr="00D9568A">
        <w:rPr>
          <w:rFonts w:ascii="仿宋_GB2312" w:eastAsia="仿宋_GB2312" w:hint="eastAsia"/>
          <w:sz w:val="32"/>
        </w:rPr>
        <w:t>界处等地设置禁车柱，防止非机动车高速驶入人行道，造成人非混行安全隐患。</w:t>
      </w:r>
    </w:p>
    <w:p w:rsidR="00514C43" w:rsidRPr="00D9568A" w:rsidRDefault="00514C43" w:rsidP="00D9568A">
      <w:pPr>
        <w:spacing w:line="560" w:lineRule="exact"/>
        <w:jc w:val="left"/>
        <w:rPr>
          <w:rFonts w:ascii="仿宋_GB2312" w:eastAsia="仿宋_GB2312" w:hAnsi="仿宋" w:cs="仿宋" w:hint="eastAsia"/>
          <w:sz w:val="24"/>
        </w:rPr>
      </w:pPr>
    </w:p>
    <w:p w:rsidR="00514C43" w:rsidRPr="00D9568A" w:rsidRDefault="00514C43" w:rsidP="00D9568A">
      <w:pPr>
        <w:spacing w:line="560" w:lineRule="exact"/>
        <w:rPr>
          <w:rFonts w:ascii="仿宋_GB2312" w:eastAsia="仿宋_GB2312" w:hint="eastAsia"/>
          <w:sz w:val="36"/>
          <w:szCs w:val="36"/>
        </w:rPr>
      </w:pPr>
    </w:p>
    <w:sectPr w:rsidR="00514C43" w:rsidRPr="00D9568A" w:rsidSect="00D9568A">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F2C" w:rsidRDefault="00954F2C" w:rsidP="00D9568A">
      <w:r>
        <w:separator/>
      </w:r>
    </w:p>
  </w:endnote>
  <w:endnote w:type="continuationSeparator" w:id="0">
    <w:p w:rsidR="00954F2C" w:rsidRDefault="00954F2C" w:rsidP="00D956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F2C" w:rsidRDefault="00954F2C" w:rsidP="00D9568A">
      <w:r>
        <w:separator/>
      </w:r>
    </w:p>
  </w:footnote>
  <w:footnote w:type="continuationSeparator" w:id="0">
    <w:p w:rsidR="00954F2C" w:rsidRDefault="00954F2C" w:rsidP="00D956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514C43"/>
    <w:rsid w:val="00954F2C"/>
    <w:rsid w:val="00A26917"/>
    <w:rsid w:val="00D9568A"/>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4C4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14C4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956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9568A"/>
    <w:rPr>
      <w:kern w:val="2"/>
      <w:sz w:val="18"/>
      <w:szCs w:val="18"/>
    </w:rPr>
  </w:style>
  <w:style w:type="paragraph" w:styleId="a5">
    <w:name w:val="footer"/>
    <w:basedOn w:val="a"/>
    <w:link w:val="Char0"/>
    <w:rsid w:val="00D9568A"/>
    <w:pPr>
      <w:tabs>
        <w:tab w:val="center" w:pos="4153"/>
        <w:tab w:val="right" w:pos="8306"/>
      </w:tabs>
      <w:snapToGrid w:val="0"/>
      <w:jc w:val="left"/>
    </w:pPr>
    <w:rPr>
      <w:sz w:val="18"/>
      <w:szCs w:val="18"/>
    </w:rPr>
  </w:style>
  <w:style w:type="character" w:customStyle="1" w:styleId="Char0">
    <w:name w:val="页脚 Char"/>
    <w:basedOn w:val="a0"/>
    <w:link w:val="a5"/>
    <w:rsid w:val="00D9568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310</Words>
  <Characters>1768</Characters>
  <Application>Microsoft Office Word</Application>
  <DocSecurity>0</DocSecurity>
  <Lines>14</Lines>
  <Paragraphs>4</Paragraphs>
  <ScaleCrop>false</ScaleCrop>
  <Company>Microsoft</Company>
  <LinksUpToDate>false</LinksUpToDate>
  <CharactersWithSpaces>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