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FD6" w:rsidRPr="00D62FD6" w:rsidRDefault="00D62FD6" w:rsidP="00D62FD6">
      <w:pPr>
        <w:jc w:val="center"/>
        <w:rPr>
          <w:rFonts w:ascii="方正小标宋简体" w:eastAsia="方正小标宋简体" w:hint="eastAsia"/>
          <w:sz w:val="44"/>
          <w:szCs w:val="44"/>
        </w:rPr>
      </w:pPr>
      <w:r w:rsidRPr="00D62FD6">
        <w:rPr>
          <w:rFonts w:ascii="方正小标宋简体" w:eastAsia="方正小标宋简体" w:hint="eastAsia"/>
          <w:sz w:val="44"/>
          <w:szCs w:val="44"/>
        </w:rPr>
        <w:t>市七届人大一次会议第20210414号建议</w:t>
      </w:r>
    </w:p>
    <w:p w:rsidR="00FE104C" w:rsidRPr="00D62FD6" w:rsidRDefault="00FE104C">
      <w:pPr>
        <w:rPr>
          <w:rFonts w:ascii="Times New Roman" w:eastAsia="华文仿宋"/>
          <w:sz w:val="32"/>
        </w:rPr>
      </w:pPr>
    </w:p>
    <w:p w:rsidR="00FE104C" w:rsidRDefault="00B95DE5">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关于拆除深圳河沿线铁丝网，打造沿河旅游文化走廊的建议</w:t>
      </w:r>
    </w:p>
    <w:p w:rsidR="00FE104C" w:rsidRDefault="00B95DE5">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吴刘菊兰</w:t>
      </w:r>
      <w:r>
        <w:rPr>
          <w:rFonts w:ascii="Times New Roman" w:eastAsia="华文仿宋" w:hint="eastAsia"/>
          <w:sz w:val="28"/>
        </w:rPr>
        <w:t>,</w:t>
      </w:r>
      <w:r>
        <w:rPr>
          <w:rFonts w:ascii="Times New Roman" w:eastAsia="华文仿宋" w:hint="eastAsia"/>
          <w:sz w:val="28"/>
        </w:rPr>
        <w:t>于芳</w:t>
      </w:r>
      <w:r>
        <w:rPr>
          <w:rFonts w:ascii="Times New Roman" w:eastAsia="华文仿宋" w:hint="eastAsia"/>
          <w:sz w:val="28"/>
        </w:rPr>
        <w:t>,</w:t>
      </w:r>
      <w:r>
        <w:rPr>
          <w:rFonts w:ascii="Times New Roman" w:eastAsia="华文仿宋" w:hint="eastAsia"/>
          <w:sz w:val="28"/>
        </w:rPr>
        <w:t>黄迈</w:t>
      </w:r>
      <w:r>
        <w:rPr>
          <w:rFonts w:ascii="Times New Roman" w:eastAsia="华文仿宋" w:hint="eastAsia"/>
          <w:sz w:val="28"/>
        </w:rPr>
        <w:t>,</w:t>
      </w:r>
      <w:r>
        <w:rPr>
          <w:rFonts w:ascii="Times New Roman" w:eastAsia="华文仿宋" w:hint="eastAsia"/>
          <w:sz w:val="28"/>
        </w:rPr>
        <w:t>刘德全</w:t>
      </w:r>
      <w:r>
        <w:rPr>
          <w:rFonts w:ascii="Times New Roman" w:eastAsia="华文仿宋" w:hint="eastAsia"/>
          <w:sz w:val="28"/>
        </w:rPr>
        <w:t>,</w:t>
      </w:r>
      <w:r>
        <w:rPr>
          <w:rFonts w:ascii="Times New Roman" w:eastAsia="华文仿宋" w:hint="eastAsia"/>
          <w:sz w:val="28"/>
        </w:rPr>
        <w:t>陈启远</w:t>
      </w:r>
      <w:r>
        <w:rPr>
          <w:rFonts w:ascii="Times New Roman" w:eastAsia="华文仿宋" w:hint="eastAsia"/>
          <w:sz w:val="28"/>
        </w:rPr>
        <w:t>,</w:t>
      </w:r>
      <w:r>
        <w:rPr>
          <w:rFonts w:ascii="Times New Roman" w:eastAsia="华文仿宋" w:hint="eastAsia"/>
          <w:sz w:val="28"/>
        </w:rPr>
        <w:t>肖幼美</w:t>
      </w:r>
      <w:r>
        <w:rPr>
          <w:rFonts w:ascii="Times New Roman" w:eastAsia="华文仿宋" w:hint="eastAsia"/>
          <w:sz w:val="28"/>
        </w:rPr>
        <w:t>,</w:t>
      </w:r>
      <w:r>
        <w:rPr>
          <w:rFonts w:ascii="Times New Roman" w:eastAsia="华文仿宋" w:hint="eastAsia"/>
          <w:sz w:val="28"/>
        </w:rPr>
        <w:t>白朝辉</w:t>
      </w:r>
      <w:r>
        <w:rPr>
          <w:rFonts w:ascii="Times New Roman" w:eastAsia="华文仿宋" w:hint="eastAsia"/>
          <w:sz w:val="28"/>
        </w:rPr>
        <w:t>,</w:t>
      </w:r>
      <w:r>
        <w:rPr>
          <w:rFonts w:ascii="Times New Roman" w:eastAsia="华文仿宋" w:hint="eastAsia"/>
          <w:sz w:val="28"/>
        </w:rPr>
        <w:t>曹伟</w:t>
      </w:r>
      <w:r>
        <w:rPr>
          <w:rFonts w:ascii="Times New Roman" w:eastAsia="华文仿宋" w:hint="eastAsia"/>
          <w:sz w:val="28"/>
        </w:rPr>
        <w:t>,</w:t>
      </w:r>
      <w:r>
        <w:rPr>
          <w:rFonts w:ascii="Times New Roman" w:eastAsia="华文仿宋" w:hint="eastAsia"/>
          <w:sz w:val="28"/>
        </w:rPr>
        <w:t>杨勤</w:t>
      </w:r>
      <w:r>
        <w:rPr>
          <w:rFonts w:ascii="Times New Roman" w:eastAsia="华文仿宋" w:hint="eastAsia"/>
          <w:sz w:val="28"/>
        </w:rPr>
        <w:t>,</w:t>
      </w:r>
      <w:r>
        <w:rPr>
          <w:rFonts w:ascii="Times New Roman" w:eastAsia="华文仿宋" w:hint="eastAsia"/>
          <w:sz w:val="28"/>
        </w:rPr>
        <w:t>潘明</w:t>
      </w:r>
      <w:r>
        <w:rPr>
          <w:rFonts w:ascii="Times New Roman" w:eastAsia="华文仿宋" w:hint="eastAsia"/>
          <w:sz w:val="28"/>
        </w:rPr>
        <w:t>,</w:t>
      </w:r>
      <w:r>
        <w:rPr>
          <w:rFonts w:ascii="Times New Roman" w:eastAsia="华文仿宋" w:hint="eastAsia"/>
          <w:sz w:val="28"/>
        </w:rPr>
        <w:t>唐芳</w:t>
      </w:r>
      <w:r>
        <w:rPr>
          <w:rFonts w:ascii="Times New Roman" w:eastAsia="华文仿宋" w:hint="eastAsia"/>
          <w:sz w:val="28"/>
        </w:rPr>
        <w:t>,</w:t>
      </w:r>
      <w:r>
        <w:rPr>
          <w:rFonts w:ascii="Times New Roman" w:eastAsia="华文仿宋" w:hint="eastAsia"/>
          <w:sz w:val="28"/>
        </w:rPr>
        <w:t>朱文豪</w:t>
      </w:r>
      <w:r>
        <w:rPr>
          <w:rFonts w:ascii="Times New Roman" w:eastAsia="华文仿宋" w:hint="eastAsia"/>
          <w:sz w:val="28"/>
        </w:rPr>
        <w:t>,</w:t>
      </w:r>
      <w:r>
        <w:rPr>
          <w:rFonts w:ascii="Times New Roman" w:eastAsia="华文仿宋" w:hint="eastAsia"/>
          <w:sz w:val="28"/>
        </w:rPr>
        <w:t>陈晓云</w:t>
      </w:r>
      <w:r>
        <w:rPr>
          <w:rFonts w:ascii="Times New Roman" w:eastAsia="华文仿宋" w:hint="eastAsia"/>
          <w:sz w:val="28"/>
        </w:rPr>
        <w:t>,</w:t>
      </w:r>
      <w:r>
        <w:rPr>
          <w:rFonts w:ascii="Times New Roman" w:eastAsia="华文仿宋" w:hint="eastAsia"/>
          <w:sz w:val="28"/>
        </w:rPr>
        <w:t>陈汉清</w:t>
      </w:r>
      <w:r>
        <w:rPr>
          <w:rFonts w:ascii="Times New Roman" w:eastAsia="华文仿宋" w:hint="eastAsia"/>
          <w:sz w:val="28"/>
        </w:rPr>
        <w:t>,</w:t>
      </w:r>
      <w:r>
        <w:rPr>
          <w:rFonts w:ascii="Times New Roman" w:eastAsia="华文仿宋" w:hint="eastAsia"/>
          <w:sz w:val="28"/>
        </w:rPr>
        <w:t>张庆杰</w:t>
      </w:r>
      <w:r>
        <w:rPr>
          <w:rFonts w:ascii="Times New Roman" w:eastAsia="华文仿宋" w:hint="eastAsia"/>
          <w:sz w:val="28"/>
        </w:rPr>
        <w:t>,</w:t>
      </w:r>
      <w:r>
        <w:rPr>
          <w:rFonts w:ascii="Times New Roman" w:eastAsia="华文仿宋" w:hint="eastAsia"/>
          <w:sz w:val="28"/>
        </w:rPr>
        <w:t>吴清标</w:t>
      </w:r>
      <w:r>
        <w:rPr>
          <w:rFonts w:ascii="Times New Roman" w:eastAsia="华文仿宋" w:hint="eastAsia"/>
          <w:sz w:val="28"/>
        </w:rPr>
        <w:t>,</w:t>
      </w:r>
      <w:r>
        <w:rPr>
          <w:rFonts w:ascii="Times New Roman" w:eastAsia="华文仿宋" w:hint="eastAsia"/>
          <w:sz w:val="28"/>
        </w:rPr>
        <w:t>任国明</w:t>
      </w:r>
      <w:r>
        <w:rPr>
          <w:rFonts w:ascii="Times New Roman" w:eastAsia="华文仿宋" w:hint="eastAsia"/>
          <w:sz w:val="28"/>
        </w:rPr>
        <w:t>,</w:t>
      </w:r>
      <w:r>
        <w:rPr>
          <w:rFonts w:ascii="Times New Roman" w:eastAsia="华文仿宋" w:hint="eastAsia"/>
          <w:sz w:val="28"/>
        </w:rPr>
        <w:t>王小燕</w:t>
      </w:r>
      <w:r>
        <w:rPr>
          <w:rFonts w:ascii="Times New Roman" w:eastAsia="华文仿宋" w:hint="eastAsia"/>
          <w:sz w:val="28"/>
        </w:rPr>
        <w:t>,</w:t>
      </w:r>
      <w:r>
        <w:rPr>
          <w:rFonts w:ascii="Times New Roman" w:eastAsia="华文仿宋" w:hint="eastAsia"/>
          <w:sz w:val="28"/>
        </w:rPr>
        <w:t>王明军</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19</w:t>
      </w:r>
      <w:r>
        <w:rPr>
          <w:rFonts w:ascii="Times New Roman" w:eastAsia="华文仿宋" w:hint="eastAsia"/>
          <w:sz w:val="28"/>
        </w:rPr>
        <w:t>名</w:t>
      </w:r>
      <w:r>
        <w:rPr>
          <w:rFonts w:ascii="Times New Roman" w:eastAsia="华文仿宋" w:hint="eastAsia"/>
          <w:sz w:val="28"/>
        </w:rPr>
        <w:t>)</w:t>
      </w:r>
    </w:p>
    <w:p w:rsidR="00FE104C" w:rsidRDefault="00B95DE5">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分办</w:t>
      </w:r>
    </w:p>
    <w:p w:rsidR="00FE104C" w:rsidRDefault="00B95DE5">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市委军民融合发展委员会</w:t>
      </w:r>
      <w:r>
        <w:rPr>
          <w:rFonts w:ascii="Times New Roman" w:eastAsia="华文仿宋" w:hint="eastAsia"/>
          <w:sz w:val="28"/>
        </w:rPr>
        <w:t>,</w:t>
      </w:r>
      <w:r>
        <w:rPr>
          <w:rFonts w:ascii="Times New Roman" w:eastAsia="华文仿宋" w:hint="eastAsia"/>
          <w:sz w:val="28"/>
        </w:rPr>
        <w:t>市交通运输局</w:t>
      </w:r>
    </w:p>
    <w:p w:rsidR="00D62FD6" w:rsidRPr="00D62FD6" w:rsidRDefault="00D62FD6" w:rsidP="00D62FD6">
      <w:pPr>
        <w:rPr>
          <w:rFonts w:ascii="Times New Roman" w:eastAsia="华文仿宋"/>
          <w:sz w:val="32"/>
        </w:rPr>
      </w:pPr>
      <w:r w:rsidRPr="00D62FD6">
        <w:rPr>
          <w:rFonts w:ascii="黑体" w:eastAsia="黑体" w:hint="eastAsia"/>
          <w:sz w:val="28"/>
        </w:rPr>
        <w:t>密</w:t>
      </w:r>
      <w:r>
        <w:rPr>
          <w:rFonts w:ascii="黑体" w:eastAsia="黑体" w:hint="eastAsia"/>
          <w:sz w:val="28"/>
        </w:rPr>
        <w:t xml:space="preserve">    </w:t>
      </w:r>
      <w:r w:rsidRPr="00D62FD6">
        <w:rPr>
          <w:rFonts w:ascii="黑体" w:eastAsia="黑体" w:hint="eastAsia"/>
          <w:sz w:val="28"/>
        </w:rPr>
        <w:t>级：公</w:t>
      </w:r>
      <w:r>
        <w:rPr>
          <w:rFonts w:ascii="Times New Roman" w:eastAsia="华文仿宋" w:hint="eastAsia"/>
          <w:sz w:val="32"/>
        </w:rPr>
        <w:t>开</w:t>
      </w:r>
    </w:p>
    <w:p w:rsidR="00FE104C" w:rsidRDefault="00B95DE5">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FE104C" w:rsidRPr="00D62FD6" w:rsidRDefault="00B95DE5" w:rsidP="00D62FD6">
      <w:pPr>
        <w:ind w:firstLineChars="200" w:firstLine="640"/>
        <w:rPr>
          <w:rFonts w:ascii="黑体" w:eastAsia="黑体" w:hAnsi="黑体" w:hint="eastAsia"/>
          <w:sz w:val="28"/>
        </w:rPr>
      </w:pPr>
      <w:r w:rsidRPr="00D62FD6">
        <w:rPr>
          <w:rFonts w:ascii="黑体" w:eastAsia="黑体" w:hAnsi="黑体" w:hint="eastAsia"/>
          <w:sz w:val="32"/>
        </w:rPr>
        <w:t>一、案由</w:t>
      </w:r>
    </w:p>
    <w:p w:rsidR="00FE104C" w:rsidRPr="00D62FD6" w:rsidRDefault="00B95DE5" w:rsidP="00D62FD6">
      <w:pPr>
        <w:ind w:firstLineChars="200" w:firstLine="640"/>
        <w:rPr>
          <w:rFonts w:ascii="仿宋_GB2312" w:eastAsia="仿宋_GB2312" w:hint="eastAsia"/>
          <w:sz w:val="28"/>
        </w:rPr>
      </w:pPr>
      <w:r w:rsidRPr="00D62FD6">
        <w:rPr>
          <w:rFonts w:ascii="仿宋_GB2312" w:eastAsia="仿宋_GB2312" w:hint="eastAsia"/>
          <w:sz w:val="32"/>
        </w:rPr>
        <w:t>随着粤港澳大湾区战略的实施步伐明显加速，深圳河沿线战略价值凸显。深圳将位于罗湖的深圳河东段沿岸片区和福田落马洲河套区一起规划为“深港口岸经济带”，与前海蛇口自贸片区串联，构成中国（深圳）自由贸易试验区</w:t>
      </w:r>
      <w:r w:rsidRPr="00D62FD6">
        <w:rPr>
          <w:rFonts w:ascii="仿宋_GB2312" w:eastAsia="仿宋_GB2312" w:hint="eastAsia"/>
          <w:sz w:val="32"/>
        </w:rPr>
        <w:t>,</w:t>
      </w:r>
      <w:r w:rsidRPr="00D62FD6">
        <w:rPr>
          <w:rFonts w:ascii="仿宋_GB2312" w:eastAsia="仿宋_GB2312" w:hint="eastAsia"/>
          <w:sz w:val="32"/>
        </w:rPr>
        <w:t>并通过“深港口岸经济带”的建设“以小引大”，循序渐进推进实现将深圳全域打造为自贸区。深圳河东段是深圳与香港对接的最前沿地带，是深港合作、特区发展的先发地。从罗湖口岸、文锦口岸至莲塘口岸并向东延伸，绵延</w:t>
      </w:r>
      <w:r w:rsidRPr="00D62FD6">
        <w:rPr>
          <w:rFonts w:ascii="仿宋_GB2312" w:eastAsia="仿宋_GB2312" w:hint="eastAsia"/>
          <w:sz w:val="32"/>
        </w:rPr>
        <w:t>10</w:t>
      </w:r>
      <w:r w:rsidRPr="00D62FD6">
        <w:rPr>
          <w:rFonts w:ascii="仿宋_GB2312" w:eastAsia="仿宋_GB2312" w:hint="eastAsia"/>
          <w:sz w:val="32"/>
        </w:rPr>
        <w:t>多公里。</w:t>
      </w:r>
      <w:r w:rsidRPr="00D62FD6">
        <w:rPr>
          <w:rFonts w:ascii="仿宋_GB2312" w:eastAsia="仿宋_GB2312" w:hint="eastAsia"/>
          <w:sz w:val="32"/>
        </w:rPr>
        <w:t xml:space="preserve"> </w:t>
      </w:r>
    </w:p>
    <w:p w:rsidR="00FE104C" w:rsidRPr="00D62FD6" w:rsidRDefault="00B95DE5" w:rsidP="00D62FD6">
      <w:pPr>
        <w:ind w:firstLineChars="200" w:firstLine="640"/>
        <w:rPr>
          <w:rFonts w:ascii="仿宋_GB2312" w:eastAsia="仿宋_GB2312" w:hint="eastAsia"/>
          <w:sz w:val="28"/>
        </w:rPr>
      </w:pPr>
      <w:r w:rsidRPr="00D62FD6">
        <w:rPr>
          <w:rFonts w:ascii="仿宋_GB2312" w:eastAsia="仿宋_GB2312" w:hint="eastAsia"/>
          <w:sz w:val="32"/>
        </w:rPr>
        <w:t>因历史原因，深圳河旁存在较多围栏。围栏建造的初始目的是为防止偷渡，而随着的深圳经济的发展及科技</w:t>
      </w:r>
      <w:r w:rsidRPr="00D62FD6">
        <w:rPr>
          <w:rFonts w:ascii="仿宋_GB2312" w:eastAsia="仿宋_GB2312" w:hint="eastAsia"/>
          <w:sz w:val="32"/>
        </w:rPr>
        <w:t>水平的提高，围</w:t>
      </w:r>
      <w:r w:rsidRPr="00D62FD6">
        <w:rPr>
          <w:rFonts w:ascii="仿宋_GB2312" w:eastAsia="仿宋_GB2312" w:hint="eastAsia"/>
          <w:sz w:val="32"/>
        </w:rPr>
        <w:lastRenderedPageBreak/>
        <w:t>栏设立的初始目的已通过其他方式达成。围栏的继续存在已不再具有当初的效用，反而更大程度上限制了深圳河旁经济、文化的发展。</w:t>
      </w:r>
    </w:p>
    <w:p w:rsidR="00FE104C" w:rsidRPr="00D62FD6" w:rsidRDefault="00B95DE5" w:rsidP="00D62FD6">
      <w:pPr>
        <w:ind w:firstLineChars="200" w:firstLine="640"/>
        <w:rPr>
          <w:rFonts w:ascii="仿宋_GB2312" w:eastAsia="仿宋_GB2312" w:hint="eastAsia"/>
          <w:sz w:val="28"/>
        </w:rPr>
      </w:pPr>
      <w:r w:rsidRPr="00D62FD6">
        <w:rPr>
          <w:rFonts w:ascii="仿宋_GB2312" w:eastAsia="仿宋_GB2312" w:hint="eastAsia"/>
          <w:sz w:val="32"/>
        </w:rPr>
        <w:t>为了加强深港融合，推动“深港口岸经济带”发展，建议提请相关部门研究适时拆除深圳河沿线铁丝网藩篱，构建沿河旅游文化走廊，</w:t>
      </w:r>
    </w:p>
    <w:p w:rsidR="00FE104C" w:rsidRPr="00D62FD6" w:rsidRDefault="00B95DE5">
      <w:pPr>
        <w:rPr>
          <w:rFonts w:ascii="仿宋_GB2312" w:eastAsia="仿宋_GB2312" w:hint="eastAsia"/>
          <w:sz w:val="28"/>
        </w:rPr>
      </w:pPr>
      <w:r w:rsidRPr="00D62FD6">
        <w:rPr>
          <w:rFonts w:ascii="仿宋_GB2312" w:eastAsia="仿宋_GB2312" w:hint="eastAsia"/>
          <w:sz w:val="32"/>
        </w:rPr>
        <w:t>对历史遗留问题造成深港两地分离进行物理终结，这将是大湾区先行先试的勇敢尝试，也是深港融合的现实需要，更是支持罗湖深挖土地资源的迫切需要。</w:t>
      </w:r>
    </w:p>
    <w:p w:rsidR="00FE104C" w:rsidRPr="00D62FD6" w:rsidRDefault="00B95DE5" w:rsidP="00D62FD6">
      <w:pPr>
        <w:ind w:firstLineChars="150" w:firstLine="480"/>
        <w:rPr>
          <w:rFonts w:ascii="黑体" w:eastAsia="黑体" w:hAnsi="黑体" w:hint="eastAsia"/>
          <w:sz w:val="28"/>
        </w:rPr>
      </w:pPr>
      <w:r w:rsidRPr="00D62FD6">
        <w:rPr>
          <w:rFonts w:ascii="黑体" w:eastAsia="黑体" w:hAnsi="黑体" w:hint="eastAsia"/>
          <w:sz w:val="32"/>
        </w:rPr>
        <w:t>二、建议</w:t>
      </w:r>
    </w:p>
    <w:p w:rsidR="00FE104C" w:rsidRPr="00D62FD6" w:rsidRDefault="00B95DE5" w:rsidP="00D62FD6">
      <w:pPr>
        <w:ind w:firstLineChars="200" w:firstLine="640"/>
        <w:rPr>
          <w:rFonts w:ascii="仿宋_GB2312" w:eastAsia="仿宋_GB2312" w:hint="eastAsia"/>
          <w:sz w:val="28"/>
        </w:rPr>
      </w:pPr>
      <w:r w:rsidRPr="00D62FD6">
        <w:rPr>
          <w:rFonts w:ascii="仿宋_GB2312" w:eastAsia="仿宋_GB2312" w:hint="eastAsia"/>
          <w:sz w:val="32"/>
        </w:rPr>
        <w:t>1</w:t>
      </w:r>
      <w:r w:rsidRPr="00D62FD6">
        <w:rPr>
          <w:rFonts w:ascii="仿宋_GB2312" w:eastAsia="仿宋_GB2312" w:hint="eastAsia"/>
          <w:sz w:val="32"/>
        </w:rPr>
        <w:t>拆除边防铁丝围栏。</w:t>
      </w:r>
      <w:r w:rsidRPr="00D62FD6">
        <w:rPr>
          <w:rFonts w:ascii="仿宋_GB2312" w:eastAsia="仿宋_GB2312" w:hint="eastAsia"/>
          <w:sz w:val="32"/>
        </w:rPr>
        <w:t>按照“服务湾区大局、创新深港合作”的原则，发挥深圳河地利优势，尤其是毗邻我市文锦渡口岸</w:t>
      </w:r>
      <w:r w:rsidRPr="00D62FD6">
        <w:rPr>
          <w:rFonts w:ascii="仿宋_GB2312" w:eastAsia="仿宋_GB2312" w:hint="eastAsia"/>
          <w:sz w:val="32"/>
        </w:rPr>
        <w:t>、莲塘口岸及罗湖口岸的新界北区域，发展旅游观光业务、促进周边商业发展。</w:t>
      </w:r>
    </w:p>
    <w:p w:rsidR="00FE104C" w:rsidRPr="00D62FD6" w:rsidRDefault="00B95DE5">
      <w:pPr>
        <w:rPr>
          <w:rFonts w:ascii="仿宋_GB2312" w:eastAsia="仿宋_GB2312" w:hint="eastAsia"/>
          <w:sz w:val="28"/>
        </w:rPr>
      </w:pPr>
      <w:r w:rsidRPr="00D62FD6">
        <w:rPr>
          <w:rFonts w:ascii="仿宋_GB2312" w:eastAsia="仿宋_GB2312" w:hint="eastAsia"/>
          <w:sz w:val="32"/>
        </w:rPr>
        <w:t>围绕“港式购物体验街”（免税购物、休闲酒吧街）、“香港创业小镇”、“深港跨境贸易走廊”、“深港青年工业设计小镇”等主题，集合改革开放文化、生态沿河风景、现代都市生活等元素，规划建设“深港口岸经济带”罗湖段，将其打造为深圳自贸区东向延伸的组成部分和新一轮深港创新合作的核心区域之一。</w:t>
      </w:r>
    </w:p>
    <w:p w:rsidR="00FE104C" w:rsidRPr="00D62FD6" w:rsidRDefault="00B95DE5" w:rsidP="00D62FD6">
      <w:pPr>
        <w:ind w:firstLineChars="200" w:firstLine="640"/>
        <w:rPr>
          <w:rFonts w:ascii="仿宋_GB2312" w:eastAsia="仿宋_GB2312" w:hint="eastAsia"/>
          <w:sz w:val="28"/>
        </w:rPr>
      </w:pPr>
      <w:r w:rsidRPr="00D62FD6">
        <w:rPr>
          <w:rFonts w:ascii="仿宋_GB2312" w:eastAsia="仿宋_GB2312" w:hint="eastAsia"/>
          <w:sz w:val="32"/>
        </w:rPr>
        <w:t>2</w:t>
      </w:r>
      <w:r w:rsidR="00D62FD6" w:rsidRPr="00D62FD6">
        <w:rPr>
          <w:rFonts w:ascii="仿宋_GB2312" w:eastAsia="仿宋_GB2312" w:hint="eastAsia"/>
          <w:sz w:val="32"/>
        </w:rPr>
        <w:t>.</w:t>
      </w:r>
      <w:r w:rsidRPr="00D62FD6">
        <w:rPr>
          <w:rFonts w:ascii="仿宋_GB2312" w:eastAsia="仿宋_GB2312" w:hint="eastAsia"/>
          <w:sz w:val="32"/>
        </w:rPr>
        <w:t>打造旅游特色景观</w:t>
      </w:r>
      <w:r w:rsidR="00D62FD6" w:rsidRPr="00D62FD6">
        <w:rPr>
          <w:rFonts w:ascii="仿宋_GB2312" w:eastAsia="仿宋_GB2312" w:hint="eastAsia"/>
          <w:sz w:val="32"/>
        </w:rPr>
        <w:t>.</w:t>
      </w:r>
      <w:r w:rsidRPr="00D62FD6">
        <w:rPr>
          <w:rFonts w:ascii="仿宋_GB2312" w:eastAsia="仿宋_GB2312" w:hint="eastAsia"/>
          <w:sz w:val="32"/>
        </w:rPr>
        <w:t>建议“深圳河湾游”从深圳特区原点罗湖桥为起点，途经皇岗河套、深圳湾超级总部基地、蛇口、前</w:t>
      </w:r>
      <w:r w:rsidRPr="00D62FD6">
        <w:rPr>
          <w:rFonts w:ascii="仿宋_GB2312" w:eastAsia="仿宋_GB2312" w:hint="eastAsia"/>
          <w:sz w:val="32"/>
        </w:rPr>
        <w:lastRenderedPageBreak/>
        <w:t>海湾等地，以旅游为主，兼顾通勤。</w:t>
      </w:r>
    </w:p>
    <w:p w:rsidR="00FE104C" w:rsidRPr="00D62FD6" w:rsidRDefault="00B95DE5">
      <w:pPr>
        <w:rPr>
          <w:rFonts w:ascii="仿宋_GB2312" w:eastAsia="仿宋_GB2312" w:hint="eastAsia"/>
          <w:sz w:val="28"/>
        </w:rPr>
      </w:pPr>
      <w:r w:rsidRPr="00D62FD6">
        <w:rPr>
          <w:rFonts w:ascii="仿宋_GB2312" w:eastAsia="仿宋_GB2312" w:hint="eastAsia"/>
          <w:sz w:val="32"/>
        </w:rPr>
        <w:t>“深圳河湾游</w:t>
      </w:r>
      <w:r w:rsidRPr="00D62FD6">
        <w:rPr>
          <w:rFonts w:ascii="仿宋_GB2312" w:eastAsia="仿宋_GB2312" w:hint="eastAsia"/>
          <w:sz w:val="32"/>
        </w:rPr>
        <w:t>”除了具备“浦江游”、“珠江夜游”的特征以外，还有以下无以伦比的特色：</w:t>
      </w:r>
    </w:p>
    <w:p w:rsidR="00FE104C" w:rsidRPr="00D62FD6" w:rsidRDefault="00B95DE5">
      <w:pPr>
        <w:rPr>
          <w:rFonts w:ascii="仿宋_GB2312" w:eastAsia="仿宋_GB2312" w:hint="eastAsia"/>
          <w:sz w:val="28"/>
        </w:rPr>
      </w:pPr>
      <w:r w:rsidRPr="00D62FD6">
        <w:rPr>
          <w:rFonts w:ascii="仿宋_GB2312" w:eastAsia="仿宋_GB2312" w:hint="eastAsia"/>
          <w:sz w:val="32"/>
        </w:rPr>
        <w:t xml:space="preserve">n </w:t>
      </w:r>
      <w:r w:rsidRPr="00D62FD6">
        <w:rPr>
          <w:rFonts w:ascii="仿宋_GB2312" w:eastAsia="仿宋_GB2312" w:hint="eastAsia"/>
          <w:sz w:val="32"/>
        </w:rPr>
        <w:t>一河双城、一湾两制，一边高楼大厦、一边美丽田园的独特特色；</w:t>
      </w:r>
    </w:p>
    <w:p w:rsidR="00FE104C" w:rsidRPr="00D62FD6" w:rsidRDefault="00B95DE5">
      <w:pPr>
        <w:rPr>
          <w:rFonts w:ascii="仿宋_GB2312" w:eastAsia="仿宋_GB2312" w:hint="eastAsia"/>
          <w:sz w:val="28"/>
        </w:rPr>
      </w:pPr>
      <w:r w:rsidRPr="00D62FD6">
        <w:rPr>
          <w:rFonts w:ascii="仿宋_GB2312" w:eastAsia="仿宋_GB2312" w:hint="eastAsia"/>
          <w:sz w:val="32"/>
        </w:rPr>
        <w:t xml:space="preserve">n </w:t>
      </w:r>
      <w:r w:rsidRPr="00D62FD6">
        <w:rPr>
          <w:rFonts w:ascii="仿宋_GB2312" w:eastAsia="仿宋_GB2312" w:hint="eastAsia"/>
          <w:sz w:val="32"/>
        </w:rPr>
        <w:t>城市与红树林自然保护区和谐共处的独特风景线；</w:t>
      </w:r>
    </w:p>
    <w:p w:rsidR="00FE104C" w:rsidRPr="00D62FD6" w:rsidRDefault="00B95DE5">
      <w:pPr>
        <w:rPr>
          <w:rFonts w:ascii="仿宋_GB2312" w:eastAsia="仿宋_GB2312" w:hint="eastAsia"/>
          <w:sz w:val="28"/>
        </w:rPr>
      </w:pPr>
      <w:r w:rsidRPr="00D62FD6">
        <w:rPr>
          <w:rFonts w:ascii="仿宋_GB2312" w:eastAsia="仿宋_GB2312" w:hint="eastAsia"/>
          <w:sz w:val="32"/>
        </w:rPr>
        <w:t xml:space="preserve">n </w:t>
      </w:r>
      <w:r w:rsidRPr="00D62FD6">
        <w:rPr>
          <w:rFonts w:ascii="仿宋_GB2312" w:eastAsia="仿宋_GB2312" w:hint="eastAsia"/>
          <w:sz w:val="32"/>
        </w:rPr>
        <w:t>由河到海的自然过渡，内涵更加丰富。</w:t>
      </w:r>
    </w:p>
    <w:p w:rsidR="00FE104C" w:rsidRPr="00D62FD6" w:rsidRDefault="00B95DE5" w:rsidP="00D62FD6">
      <w:pPr>
        <w:ind w:firstLineChars="150" w:firstLine="480"/>
        <w:rPr>
          <w:rFonts w:ascii="仿宋_GB2312" w:eastAsia="仿宋_GB2312" w:hint="eastAsia"/>
          <w:sz w:val="28"/>
        </w:rPr>
      </w:pPr>
      <w:r w:rsidRPr="00D62FD6">
        <w:rPr>
          <w:rFonts w:ascii="仿宋_GB2312" w:eastAsia="仿宋_GB2312" w:hint="eastAsia"/>
          <w:sz w:val="32"/>
        </w:rPr>
        <w:t>通过疏浚航道，建设码头及配套水岸联动业态，建成深圳河迈向深圳湾、前海湾以至大湾区沿岸的旅游和客运交通航线，不仅可以补足罗湖区水运短板，把水上旅游功能与深圳河活力景观带建设结合起来，融入罗湖口岸枢纽，实现多式联运，增强口岸经济带的客运通勤能力。通过打造“深圳河湾游”观光旅游航线，尽展深港</w:t>
      </w:r>
      <w:r w:rsidRPr="00D62FD6">
        <w:rPr>
          <w:rFonts w:ascii="仿宋_GB2312" w:eastAsia="仿宋_GB2312" w:hint="eastAsia"/>
          <w:sz w:val="32"/>
        </w:rPr>
        <w:t>双城独特的风景线，营造良好营商创业环境，培育水岸联动经济业态，带动口岸经济带发展。</w:t>
      </w:r>
    </w:p>
    <w:p w:rsidR="00FE104C" w:rsidRPr="00D62FD6" w:rsidRDefault="00B95DE5" w:rsidP="00D62FD6">
      <w:pPr>
        <w:ind w:firstLineChars="150" w:firstLine="480"/>
        <w:rPr>
          <w:rFonts w:ascii="仿宋_GB2312" w:eastAsia="仿宋_GB2312" w:hint="eastAsia"/>
          <w:sz w:val="28"/>
        </w:rPr>
      </w:pPr>
      <w:r w:rsidRPr="00D62FD6">
        <w:rPr>
          <w:rFonts w:ascii="仿宋_GB2312" w:eastAsia="仿宋_GB2312" w:hint="eastAsia"/>
          <w:sz w:val="32"/>
        </w:rPr>
        <w:t>因此，提请相关部门研究适时拆除深圳河沿线铁丝网藩篱，构建沿深圳河旅游文化走廊。</w:t>
      </w:r>
    </w:p>
    <w:p w:rsidR="00FE104C" w:rsidRPr="00D62FD6" w:rsidRDefault="00FE104C">
      <w:pPr>
        <w:rPr>
          <w:rFonts w:ascii="仿宋_GB2312" w:eastAsia="仿宋_GB2312" w:hint="eastAsia"/>
          <w:sz w:val="36"/>
          <w:szCs w:val="36"/>
        </w:rPr>
      </w:pPr>
    </w:p>
    <w:sectPr w:rsidR="00FE104C" w:rsidRPr="00D62FD6" w:rsidSect="00D62FD6">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DE5" w:rsidRDefault="00B95DE5" w:rsidP="00D62FD6">
      <w:r>
        <w:separator/>
      </w:r>
    </w:p>
  </w:endnote>
  <w:endnote w:type="continuationSeparator" w:id="0">
    <w:p w:rsidR="00B95DE5" w:rsidRDefault="00B95DE5" w:rsidP="00D62F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DE5" w:rsidRDefault="00B95DE5" w:rsidP="00D62FD6">
      <w:r>
        <w:separator/>
      </w:r>
    </w:p>
  </w:footnote>
  <w:footnote w:type="continuationSeparator" w:id="0">
    <w:p w:rsidR="00B95DE5" w:rsidRDefault="00B95DE5" w:rsidP="00D62F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A26917"/>
    <w:rsid w:val="00B95DE5"/>
    <w:rsid w:val="00D62FD6"/>
    <w:rsid w:val="00FE104C"/>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10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FE104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62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62FD6"/>
    <w:rPr>
      <w:kern w:val="2"/>
      <w:sz w:val="18"/>
      <w:szCs w:val="18"/>
    </w:rPr>
  </w:style>
  <w:style w:type="paragraph" w:styleId="a5">
    <w:name w:val="footer"/>
    <w:basedOn w:val="a"/>
    <w:link w:val="Char0"/>
    <w:rsid w:val="00D62FD6"/>
    <w:pPr>
      <w:tabs>
        <w:tab w:val="center" w:pos="4153"/>
        <w:tab w:val="right" w:pos="8306"/>
      </w:tabs>
      <w:snapToGrid w:val="0"/>
      <w:jc w:val="left"/>
    </w:pPr>
    <w:rPr>
      <w:sz w:val="18"/>
      <w:szCs w:val="18"/>
    </w:rPr>
  </w:style>
  <w:style w:type="character" w:customStyle="1" w:styleId="Char0">
    <w:name w:val="页脚 Char"/>
    <w:basedOn w:val="a0"/>
    <w:link w:val="a5"/>
    <w:rsid w:val="00D62FD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193</Words>
  <Characters>1106</Characters>
  <Application>Microsoft Office Word</Application>
  <DocSecurity>0</DocSecurity>
  <Lines>9</Lines>
  <Paragraphs>2</Paragraphs>
  <ScaleCrop>false</ScaleCrop>
  <Company>Microsoft</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