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335" w:rsidRPr="00D23335" w:rsidRDefault="00D23335" w:rsidP="00D23335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D23335">
        <w:rPr>
          <w:rFonts w:ascii="方正小标宋简体" w:eastAsia="方正小标宋简体" w:hint="eastAsia"/>
          <w:sz w:val="44"/>
          <w:szCs w:val="44"/>
        </w:rPr>
        <w:t>市七届人大一次会议第20210710号建议</w:t>
      </w:r>
    </w:p>
    <w:p w:rsidR="0090670E" w:rsidRPr="00D23335" w:rsidRDefault="0090670E">
      <w:pPr>
        <w:rPr>
          <w:rFonts w:ascii="Times New Roman" w:eastAsia="华文仿宋"/>
          <w:sz w:val="32"/>
        </w:rPr>
      </w:pPr>
    </w:p>
    <w:p w:rsidR="0090670E" w:rsidRDefault="00E20CE3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关于“缓解社区停车难问题”的建议</w:t>
      </w:r>
    </w:p>
    <w:p w:rsidR="0090670E" w:rsidRDefault="00E20CE3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黄正龙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黄启成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梁桂华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葛岩峰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曾俊英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陈志豪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袁贵华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赵燕锡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8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90670E" w:rsidRDefault="00E20CE3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90670E" w:rsidRDefault="00E20CE3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罗湖区人民政府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盐田区人民政府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南山区人民政府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龙岗区人民政府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宝安区人民政府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龙华区人民政府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坪山区人民政府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光明区人民政府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大鹏新区管理委员会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深汕合作区管理委员会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福田区人民政府</w:t>
      </w:r>
    </w:p>
    <w:p w:rsidR="00D23335" w:rsidRPr="00D23335" w:rsidRDefault="00D23335" w:rsidP="00D23335">
      <w:pPr>
        <w:rPr>
          <w:rFonts w:ascii="Times New Roman" w:eastAsia="华文仿宋"/>
          <w:sz w:val="32"/>
        </w:rPr>
      </w:pPr>
      <w:r w:rsidRPr="00D23335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D23335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90670E" w:rsidRDefault="00E20CE3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90670E" w:rsidRPr="00D23335" w:rsidRDefault="00E20CE3" w:rsidP="00D23335">
      <w:pPr>
        <w:ind w:firstLineChars="200" w:firstLine="640"/>
        <w:rPr>
          <w:rFonts w:ascii="黑体" w:eastAsia="黑体" w:hAnsi="黑体"/>
          <w:sz w:val="28"/>
        </w:rPr>
      </w:pPr>
      <w:r w:rsidRPr="00D23335">
        <w:rPr>
          <w:rFonts w:ascii="黑体" w:eastAsia="黑体" w:hAnsi="黑体" w:hint="eastAsia"/>
          <w:sz w:val="32"/>
        </w:rPr>
        <w:t>一、背景及现状</w:t>
      </w:r>
    </w:p>
    <w:p w:rsidR="0090670E" w:rsidRDefault="00E20CE3" w:rsidP="00D23335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2021</w:t>
      </w:r>
      <w:r>
        <w:rPr>
          <w:rFonts w:ascii="Times New Roman" w:eastAsia="华文仿宋" w:hint="eastAsia"/>
          <w:sz w:val="32"/>
        </w:rPr>
        <w:t>年政府工作报告中说，践行以人民为中心的发展思想，尽力而为，量力而行，拿出更多实招硬招解决市民群众关心的民生问题。长期以来，很多社区（尤其</w:t>
      </w:r>
      <w:r>
        <w:rPr>
          <w:rFonts w:ascii="Times New Roman" w:eastAsia="华文仿宋" w:hint="eastAsia"/>
          <w:sz w:val="32"/>
        </w:rPr>
        <w:t>10</w:t>
      </w:r>
      <w:r>
        <w:rPr>
          <w:rFonts w:ascii="Times New Roman" w:eastAsia="华文仿宋" w:hint="eastAsia"/>
          <w:sz w:val="32"/>
        </w:rPr>
        <w:t>年前开发的楼盘）停车位严重不足，停车难问题一直困扰着广大市民，老百姓怨声很大。</w:t>
      </w:r>
    </w:p>
    <w:p w:rsidR="0090670E" w:rsidRPr="00D23335" w:rsidRDefault="00E20CE3" w:rsidP="00D23335">
      <w:pPr>
        <w:ind w:firstLineChars="200" w:firstLine="640"/>
        <w:rPr>
          <w:rFonts w:ascii="黑体" w:eastAsia="黑体" w:hAnsi="黑体"/>
          <w:sz w:val="28"/>
        </w:rPr>
      </w:pPr>
      <w:r w:rsidRPr="00D23335">
        <w:rPr>
          <w:rFonts w:ascii="黑体" w:eastAsia="黑体" w:hAnsi="黑体" w:hint="eastAsia"/>
          <w:sz w:val="32"/>
        </w:rPr>
        <w:t>二、存在问题及主要原因</w:t>
      </w:r>
    </w:p>
    <w:p w:rsidR="0090670E" w:rsidRDefault="00E20CE3" w:rsidP="00D23335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早期开发的楼盘由于设计停车位严重不足，导致居民停车困难，下班回家晚了就找不到停车位，早上上班时，会出现车子被其他车堵着耽误上班的问题，更为严重的是很多小区消防通道在</w:t>
      </w:r>
      <w:r>
        <w:rPr>
          <w:rFonts w:ascii="Times New Roman" w:eastAsia="华文仿宋" w:hint="eastAsia"/>
          <w:sz w:val="32"/>
        </w:rPr>
        <w:lastRenderedPageBreak/>
        <w:t>夜间被停车占用，存在严重的安全隐患问题。</w:t>
      </w:r>
    </w:p>
    <w:p w:rsidR="0090670E" w:rsidRPr="00D23335" w:rsidRDefault="00E20CE3" w:rsidP="00D23335">
      <w:pPr>
        <w:ind w:firstLineChars="150" w:firstLine="480"/>
        <w:rPr>
          <w:rFonts w:ascii="黑体" w:eastAsia="黑体" w:hAnsi="黑体" w:hint="eastAsia"/>
          <w:sz w:val="28"/>
        </w:rPr>
      </w:pPr>
      <w:r w:rsidRPr="00D23335">
        <w:rPr>
          <w:rFonts w:ascii="黑体" w:eastAsia="黑体" w:hAnsi="黑体" w:hint="eastAsia"/>
          <w:sz w:val="32"/>
        </w:rPr>
        <w:t>三、建议</w:t>
      </w:r>
    </w:p>
    <w:p w:rsidR="0090670E" w:rsidRDefault="00E20CE3" w:rsidP="00D23335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相关职能部门应主动走进社区了解实情，在条件成</w:t>
      </w:r>
      <w:r>
        <w:rPr>
          <w:rFonts w:ascii="Times New Roman" w:eastAsia="华文仿宋" w:hint="eastAsia"/>
          <w:sz w:val="32"/>
        </w:rPr>
        <w:t>熟的社区，尽快建立立体停车场；条件不成熟的社区，在不影响交通的前提下设立宜停车位；此外，影响交通的原先设立的宜停车位应予以取消</w:t>
      </w:r>
    </w:p>
    <w:p w:rsidR="0090670E" w:rsidRDefault="0090670E">
      <w:pPr>
        <w:spacing w:line="300" w:lineRule="auto"/>
        <w:jc w:val="left"/>
        <w:rPr>
          <w:rFonts w:ascii="仿宋" w:eastAsia="仿宋" w:hAnsi="仿宋" w:cs="仿宋"/>
          <w:sz w:val="24"/>
        </w:rPr>
      </w:pPr>
    </w:p>
    <w:p w:rsidR="0090670E" w:rsidRDefault="0090670E">
      <w:pPr>
        <w:rPr>
          <w:sz w:val="36"/>
          <w:szCs w:val="36"/>
        </w:rPr>
      </w:pPr>
    </w:p>
    <w:sectPr w:rsidR="0090670E" w:rsidSect="00D23335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CE3" w:rsidRDefault="00E20CE3" w:rsidP="00D23335">
      <w:r>
        <w:separator/>
      </w:r>
    </w:p>
  </w:endnote>
  <w:endnote w:type="continuationSeparator" w:id="0">
    <w:p w:rsidR="00E20CE3" w:rsidRDefault="00E20CE3" w:rsidP="00D23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CE3" w:rsidRDefault="00E20CE3" w:rsidP="00D23335">
      <w:r>
        <w:separator/>
      </w:r>
    </w:p>
  </w:footnote>
  <w:footnote w:type="continuationSeparator" w:id="0">
    <w:p w:rsidR="00E20CE3" w:rsidRDefault="00E20CE3" w:rsidP="00D233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90670E"/>
    <w:rsid w:val="00A26917"/>
    <w:rsid w:val="00D23335"/>
    <w:rsid w:val="00E20CE3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670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0670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23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23335"/>
    <w:rPr>
      <w:kern w:val="2"/>
      <w:sz w:val="18"/>
      <w:szCs w:val="18"/>
    </w:rPr>
  </w:style>
  <w:style w:type="paragraph" w:styleId="a5">
    <w:name w:val="footer"/>
    <w:basedOn w:val="a"/>
    <w:link w:val="Char0"/>
    <w:rsid w:val="00D23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2333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