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44" w:rsidRPr="007B5EC3" w:rsidRDefault="00AF4F44" w:rsidP="00AF4F44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AF4F44" w:rsidRPr="00AE4A30" w:rsidRDefault="00AF4F44" w:rsidP="00AF4F44">
      <w:pPr>
        <w:jc w:val="center"/>
        <w:rPr>
          <w:rFonts w:ascii="黑体" w:eastAsia="黑体" w:hint="eastAsia"/>
          <w:sz w:val="32"/>
          <w:szCs w:val="32"/>
        </w:rPr>
      </w:pPr>
      <w:r w:rsidRPr="00AE4A30">
        <w:rPr>
          <w:rFonts w:hint="eastAsia"/>
          <w:b/>
          <w:kern w:val="0"/>
          <w:sz w:val="32"/>
          <w:szCs w:val="32"/>
        </w:rPr>
        <w:t>9</w:t>
      </w:r>
      <w:r w:rsidRPr="00AE4A30">
        <w:rPr>
          <w:b/>
          <w:kern w:val="0"/>
          <w:sz w:val="32"/>
          <w:szCs w:val="32"/>
        </w:rPr>
        <w:t>月份专营公交企业表扬</w:t>
      </w:r>
      <w:r w:rsidRPr="00AE4A30">
        <w:rPr>
          <w:rFonts w:hint="eastAsia"/>
          <w:b/>
          <w:kern w:val="0"/>
          <w:sz w:val="32"/>
          <w:szCs w:val="32"/>
        </w:rPr>
        <w:t>前</w:t>
      </w:r>
      <w:r w:rsidRPr="00AE4A30">
        <w:rPr>
          <w:rFonts w:hint="eastAsia"/>
          <w:b/>
          <w:kern w:val="0"/>
          <w:sz w:val="32"/>
          <w:szCs w:val="32"/>
        </w:rPr>
        <w:t>20</w:t>
      </w:r>
      <w:r w:rsidRPr="00AE4A30">
        <w:rPr>
          <w:rFonts w:hint="eastAsia"/>
          <w:b/>
          <w:kern w:val="0"/>
          <w:sz w:val="32"/>
          <w:szCs w:val="32"/>
        </w:rPr>
        <w:t>条</w:t>
      </w:r>
      <w:r w:rsidRPr="00AE4A30">
        <w:rPr>
          <w:b/>
          <w:kern w:val="0"/>
          <w:sz w:val="32"/>
          <w:szCs w:val="32"/>
        </w:rPr>
        <w:t>线路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5"/>
        <w:gridCol w:w="6551"/>
        <w:gridCol w:w="3028"/>
      </w:tblGrid>
      <w:tr w:rsidR="00AF4F44" w:rsidRPr="00F72936" w:rsidTr="00B05940">
        <w:trPr>
          <w:trHeight w:hRule="exact" w:val="320"/>
          <w:tblHeader/>
        </w:trPr>
        <w:tc>
          <w:tcPr>
            <w:tcW w:w="499" w:type="pct"/>
            <w:shd w:val="clear" w:color="auto" w:fill="auto"/>
            <w:vAlign w:val="center"/>
          </w:tcPr>
          <w:p w:rsidR="00AF4F44" w:rsidRPr="00F72936" w:rsidRDefault="00AF4F44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F72936" w:rsidRDefault="00AF4F44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F72936" w:rsidRDefault="00AF4F44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F72936" w:rsidRDefault="00AF4F44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398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22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M358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20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651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317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16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839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16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328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13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M383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11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M284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11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334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11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M362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10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M415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10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M372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10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387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369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365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E11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M203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338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336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9</w:t>
            </w:r>
          </w:p>
        </w:tc>
      </w:tr>
      <w:tr w:rsidR="00AF4F44" w:rsidRPr="009574CC" w:rsidTr="00B0594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AF4F44" w:rsidRPr="00A7533C" w:rsidRDefault="00AF4F44" w:rsidP="00B0594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381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066785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AF4F44" w:rsidRPr="00066785" w:rsidRDefault="00AF4F44" w:rsidP="00B05940">
            <w:pPr>
              <w:jc w:val="center"/>
              <w:rPr>
                <w:szCs w:val="21"/>
              </w:rPr>
            </w:pPr>
            <w:r w:rsidRPr="00066785">
              <w:rPr>
                <w:szCs w:val="21"/>
              </w:rPr>
              <w:t>8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54" w:rsidRDefault="007D1D54" w:rsidP="000A6E1E">
      <w:r>
        <w:separator/>
      </w:r>
    </w:p>
  </w:endnote>
  <w:endnote w:type="continuationSeparator" w:id="1">
    <w:p w:rsidR="007D1D54" w:rsidRDefault="007D1D54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54" w:rsidRDefault="007D1D54" w:rsidP="000A6E1E">
      <w:r>
        <w:separator/>
      </w:r>
    </w:p>
  </w:footnote>
  <w:footnote w:type="continuationSeparator" w:id="1">
    <w:p w:rsidR="007D1D54" w:rsidRDefault="007D1D54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3924F5"/>
    <w:rsid w:val="003B61A1"/>
    <w:rsid w:val="006A1F5A"/>
    <w:rsid w:val="007D1D54"/>
    <w:rsid w:val="009A3BDF"/>
    <w:rsid w:val="00AF4F44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2014-11-24T03:38:00Z</dcterms:modified>
</cp:coreProperties>
</file>