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3E" w:rsidRDefault="00DB7B3E" w:rsidP="00DB7B3E">
      <w:pPr>
        <w:tabs>
          <w:tab w:val="left" w:pos="147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r>
        <w:rPr>
          <w:rFonts w:ascii="黑体" w:eastAsia="黑体"/>
          <w:sz w:val="32"/>
          <w:szCs w:val="32"/>
        </w:rPr>
        <w:tab/>
      </w:r>
    </w:p>
    <w:p w:rsidR="00DB7B3E" w:rsidRPr="009800A9" w:rsidRDefault="00DB7B3E" w:rsidP="00DB7B3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Cs/>
          <w:color w:val="000000"/>
          <w:kern w:val="0"/>
          <w:sz w:val="44"/>
          <w:szCs w:val="44"/>
        </w:rPr>
        <w:t>10</w:t>
      </w:r>
      <w:r w:rsidRPr="009800A9">
        <w:rPr>
          <w:rFonts w:ascii="宋体" w:hAnsi="宋体"/>
          <w:bCs/>
          <w:color w:val="000000"/>
          <w:kern w:val="0"/>
          <w:sz w:val="44"/>
          <w:szCs w:val="44"/>
        </w:rPr>
        <w:t>月份公交企业投诉率统计表</w:t>
      </w:r>
      <w:r w:rsidRPr="009800A9">
        <w:rPr>
          <w:rFonts w:ascii="宋体" w:hAnsi="宋体"/>
          <w:vanish/>
          <w:sz w:val="44"/>
          <w:szCs w:val="44"/>
        </w:rPr>
        <w:cr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  <w:r w:rsidRPr="009800A9">
        <w:rPr>
          <w:rFonts w:ascii="宋体" w:hAnsi="宋体"/>
          <w:vanish/>
          <w:sz w:val="44"/>
          <w:szCs w:val="44"/>
        </w:rPr>
        <w:pgNum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1063"/>
        <w:gridCol w:w="1217"/>
        <w:gridCol w:w="1217"/>
        <w:gridCol w:w="1217"/>
        <w:gridCol w:w="1217"/>
        <w:gridCol w:w="1217"/>
        <w:gridCol w:w="1217"/>
        <w:gridCol w:w="1218"/>
      </w:tblGrid>
      <w:tr w:rsidR="00DB7B3E" w:rsidTr="00AC0777">
        <w:trPr>
          <w:trHeight w:val="55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83827">
              <w:rPr>
                <w:rFonts w:ascii="Arial" w:hAnsi="Arial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车辆总数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受理投诉宗数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撤诉宗数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投诉率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撤诉率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上月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投诉率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投诉率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环比</w:t>
            </w:r>
          </w:p>
          <w:p w:rsidR="00DB7B3E" w:rsidRDefault="00DB7B3E" w:rsidP="00AC077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jc w:val="center"/>
              <w:rPr>
                <w:kern w:val="0"/>
                <w:szCs w:val="21"/>
              </w:rPr>
            </w:pPr>
            <w:r w:rsidRPr="00B83827">
              <w:rPr>
                <w:rFonts w:hint="eastAsia"/>
                <w:kern w:val="0"/>
                <w:szCs w:val="21"/>
              </w:rPr>
              <w:t>专营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/>
                <w:szCs w:val="21"/>
              </w:rPr>
              <w:t>深圳巴士集团股份有限公司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5810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/>
                <w:szCs w:val="21"/>
              </w:rPr>
              <w:t>深圳市东部公共交通有限公司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5794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/>
                <w:szCs w:val="21"/>
              </w:rPr>
              <w:t>深圳市西部公共汽车有限公司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4962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center"/>
              <w:rPr>
                <w:rFonts w:hAnsi="宋体"/>
                <w:szCs w:val="21"/>
              </w:rPr>
            </w:pPr>
            <w:r w:rsidRPr="003C1747">
              <w:rPr>
                <w:rFonts w:hAnsi="宋体" w:hint="eastAsia"/>
                <w:szCs w:val="21"/>
              </w:rPr>
              <w:t>小计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E7476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16566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  <w:r w:rsidRPr="00B83827">
              <w:rPr>
                <w:rFonts w:hint="eastAsia"/>
                <w:kern w:val="0"/>
                <w:szCs w:val="21"/>
              </w:rPr>
              <w:t>非专营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深圳市金华南巴士股份有限公司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0.85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2.14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-1.29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深圳市安道运输集团有限公司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-5.00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深圳市横岗汽车运输有限公司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2.86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-2.86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深圳市华程交通有限公司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1.54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-1.54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深圳市恒誉光明运输集团有限公司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6CCB">
              <w:rPr>
                <w:rFonts w:hAnsi="宋体" w:hint="eastAsia"/>
                <w:szCs w:val="21"/>
              </w:rPr>
              <w:t>深圳市宝运发汽车服务有限公司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——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FB01F2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</w:tr>
      <w:tr w:rsidR="00DB7B3E" w:rsidTr="00AC0777">
        <w:trPr>
          <w:trHeight w:val="454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13015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3C1747" w:rsidRDefault="00DB7B3E" w:rsidP="00AC0777">
            <w:pPr>
              <w:widowControl/>
              <w:jc w:val="center"/>
              <w:rPr>
                <w:rFonts w:hAnsi="宋体"/>
                <w:szCs w:val="21"/>
              </w:rPr>
            </w:pPr>
            <w:r w:rsidRPr="003C1747">
              <w:rPr>
                <w:rFonts w:hAnsi="宋体" w:hint="eastAsia"/>
                <w:szCs w:val="21"/>
              </w:rPr>
              <w:t>小计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0.50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1.98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-1.48 </w:t>
            </w:r>
          </w:p>
        </w:tc>
      </w:tr>
      <w:tr w:rsidR="00DB7B3E" w:rsidTr="00AC0777">
        <w:trPr>
          <w:trHeight w:val="454"/>
        </w:trPr>
        <w:tc>
          <w:tcPr>
            <w:tcW w:w="4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widowControl/>
              <w:jc w:val="center"/>
              <w:rPr>
                <w:kern w:val="0"/>
                <w:szCs w:val="21"/>
              </w:rPr>
            </w:pPr>
            <w:r w:rsidRPr="00D93040">
              <w:rPr>
                <w:rFonts w:hAnsi="宋体"/>
                <w:kern w:val="0"/>
                <w:szCs w:val="21"/>
              </w:rPr>
              <w:t>总计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16970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0.01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0.05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E" w:rsidRPr="00D93040" w:rsidRDefault="00DB7B3E" w:rsidP="00AC0777">
            <w:pPr>
              <w:jc w:val="center"/>
              <w:rPr>
                <w:szCs w:val="21"/>
              </w:rPr>
            </w:pPr>
            <w:r w:rsidRPr="00006CCB">
              <w:rPr>
                <w:szCs w:val="21"/>
              </w:rPr>
              <w:t xml:space="preserve">-0.04 </w:t>
            </w:r>
          </w:p>
        </w:tc>
      </w:tr>
    </w:tbl>
    <w:p w:rsidR="00996F1B" w:rsidRPr="00DB7B3E" w:rsidRDefault="00996F1B" w:rsidP="00DB7B3E">
      <w:bookmarkStart w:id="0" w:name="_GoBack"/>
      <w:bookmarkEnd w:id="0"/>
    </w:p>
    <w:sectPr w:rsidR="00996F1B" w:rsidRPr="00DB7B3E" w:rsidSect="00534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9"/>
    <w:rsid w:val="00343496"/>
    <w:rsid w:val="00437BCC"/>
    <w:rsid w:val="00443B73"/>
    <w:rsid w:val="0053454F"/>
    <w:rsid w:val="00637EA9"/>
    <w:rsid w:val="00996F1B"/>
    <w:rsid w:val="00C6302C"/>
    <w:rsid w:val="00D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B0C-1999-4156-9B2B-79C92A9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2019-11-28T09:04:00Z</dcterms:created>
  <dcterms:modified xsi:type="dcterms:W3CDTF">2019-11-28T09:04:00Z</dcterms:modified>
</cp:coreProperties>
</file>